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672DE" w14:textId="12D64B89" w:rsidR="005006F3" w:rsidRPr="00692A5B" w:rsidRDefault="00865D60" w:rsidP="003B4FE4">
      <w:pPr>
        <w:spacing w:after="1" w:line="259" w:lineRule="auto"/>
        <w:ind w:left="1023" w:right="77"/>
        <w:jc w:val="right"/>
        <w:rPr>
          <w:b/>
          <w:color w:val="auto"/>
          <w:lang w:val="en-US"/>
        </w:rPr>
      </w:pPr>
      <w:r w:rsidRPr="00692A5B">
        <w:rPr>
          <w:b/>
          <w:color w:val="auto"/>
          <w:lang w:val="en-US"/>
        </w:rPr>
        <w:t xml:space="preserve">                                     </w:t>
      </w:r>
    </w:p>
    <w:p w14:paraId="7B55715F" w14:textId="77777777" w:rsidR="005006F3" w:rsidRPr="00692A5B" w:rsidRDefault="005006F3" w:rsidP="003B4FE4">
      <w:pPr>
        <w:spacing w:after="1" w:line="259" w:lineRule="auto"/>
        <w:ind w:left="1023" w:right="77"/>
        <w:jc w:val="right"/>
        <w:rPr>
          <w:b/>
          <w:color w:val="auto"/>
          <w:lang w:val="en-US"/>
        </w:rPr>
      </w:pPr>
    </w:p>
    <w:p w14:paraId="24C70E10" w14:textId="77777777" w:rsidR="005006F3" w:rsidRPr="00692A5B" w:rsidRDefault="005006F3" w:rsidP="003B4FE4">
      <w:pPr>
        <w:spacing w:after="1" w:line="259" w:lineRule="auto"/>
        <w:ind w:left="1023" w:right="77"/>
        <w:jc w:val="right"/>
        <w:rPr>
          <w:b/>
          <w:color w:val="auto"/>
          <w:lang w:val="en-US"/>
        </w:rPr>
      </w:pPr>
    </w:p>
    <w:p w14:paraId="3FDC0DC1" w14:textId="77777777" w:rsidR="005006F3" w:rsidRPr="00692A5B" w:rsidRDefault="005006F3" w:rsidP="003B4FE4">
      <w:pPr>
        <w:spacing w:after="1" w:line="259" w:lineRule="auto"/>
        <w:ind w:left="1023" w:right="77"/>
        <w:jc w:val="right"/>
        <w:rPr>
          <w:b/>
          <w:color w:val="auto"/>
          <w:lang w:val="en-US"/>
        </w:rPr>
      </w:pPr>
    </w:p>
    <w:p w14:paraId="1562C956" w14:textId="77777777" w:rsidR="00141E20" w:rsidRPr="0028687C" w:rsidRDefault="00141E20" w:rsidP="0028687C">
      <w:pPr>
        <w:pStyle w:val="1"/>
        <w:spacing w:after="0" w:line="240" w:lineRule="auto"/>
        <w:rPr>
          <w:color w:val="auto"/>
          <w:szCs w:val="24"/>
          <w:lang w:val="en-US"/>
        </w:rPr>
      </w:pPr>
      <w:r w:rsidRPr="0028687C">
        <w:rPr>
          <w:color w:val="auto"/>
          <w:szCs w:val="24"/>
          <w:lang w:val="en-US"/>
        </w:rPr>
        <w:t>MEHNATNI MUHOFAZA QILISH BO‘YICHA ISHLARNI BAJARISH TO‘G‘RISIDAGI</w:t>
      </w:r>
    </w:p>
    <w:p w14:paraId="74E39B94" w14:textId="46D958C5" w:rsidR="0028687C" w:rsidRDefault="00D847EB" w:rsidP="0028687C">
      <w:pPr>
        <w:pStyle w:val="3"/>
        <w:spacing w:line="240" w:lineRule="auto"/>
        <w:jc w:val="center"/>
        <w:rPr>
          <w:rFonts w:ascii="Times New Roman" w:eastAsia="Times New Roman" w:hAnsi="Times New Roman" w:cs="Times New Roman"/>
          <w:b/>
          <w:color w:val="auto"/>
          <w:lang w:val="en-US"/>
        </w:rPr>
      </w:pPr>
      <w:r>
        <w:rPr>
          <w:rFonts w:ascii="Times New Roman" w:eastAsia="Times New Roman" w:hAnsi="Times New Roman" w:cs="Times New Roman"/>
          <w:b/>
          <w:color w:val="auto"/>
        </w:rPr>
        <w:t>_____</w:t>
      </w:r>
      <w:r w:rsidR="00141E20" w:rsidRPr="0028687C">
        <w:rPr>
          <w:rFonts w:ascii="Times New Roman" w:eastAsia="Times New Roman" w:hAnsi="Times New Roman" w:cs="Times New Roman"/>
          <w:b/>
          <w:color w:val="auto"/>
          <w:lang w:val="en-US"/>
        </w:rPr>
        <w:t>-son SHARTNOMA</w:t>
      </w:r>
    </w:p>
    <w:p w14:paraId="24B408E1" w14:textId="77777777" w:rsidR="0028687C" w:rsidRDefault="0028687C" w:rsidP="0028687C">
      <w:pPr>
        <w:pStyle w:val="3"/>
        <w:spacing w:line="240" w:lineRule="auto"/>
        <w:jc w:val="center"/>
        <w:rPr>
          <w:rFonts w:ascii="Times New Roman" w:eastAsia="Times New Roman" w:hAnsi="Times New Roman" w:cs="Times New Roman"/>
          <w:b/>
          <w:color w:val="auto"/>
          <w:lang w:val="en-US"/>
        </w:rPr>
      </w:pPr>
    </w:p>
    <w:p w14:paraId="585C3164" w14:textId="77777777" w:rsidR="004A64CD" w:rsidRDefault="0028687C" w:rsidP="0028687C">
      <w:pPr>
        <w:pStyle w:val="3"/>
        <w:spacing w:line="240" w:lineRule="auto"/>
        <w:ind w:firstLine="688"/>
        <w:jc w:val="left"/>
        <w:rPr>
          <w:rFonts w:ascii="Times New Roman" w:hAnsi="Times New Roman" w:cs="Times New Roman"/>
          <w:color w:val="auto"/>
          <w:lang w:val="en-US"/>
        </w:rPr>
      </w:pPr>
      <w:r w:rsidRPr="0028687C">
        <w:rPr>
          <w:rFonts w:ascii="Times New Roman" w:hAnsi="Times New Roman" w:cs="Times New Roman"/>
          <w:b/>
          <w:bCs/>
          <w:color w:val="auto"/>
          <w:lang w:val="en-US"/>
        </w:rPr>
        <w:t>____ __________ 2026-yil</w:t>
      </w:r>
      <w:r w:rsidRPr="0028687C">
        <w:rPr>
          <w:b/>
          <w:bCs/>
          <w:lang w:val="en-US"/>
        </w:rPr>
        <w:t xml:space="preserve"> </w:t>
      </w:r>
      <w:r>
        <w:rPr>
          <w:b/>
          <w:bCs/>
          <w:lang w:val="en-US"/>
        </w:rPr>
        <w:tab/>
      </w:r>
      <w:r>
        <w:rPr>
          <w:b/>
          <w:bCs/>
          <w:lang w:val="en-US"/>
        </w:rPr>
        <w:tab/>
      </w:r>
      <w:r>
        <w:rPr>
          <w:b/>
          <w:bCs/>
          <w:lang w:val="en-US"/>
        </w:rPr>
        <w:tab/>
      </w:r>
      <w:r>
        <w:rPr>
          <w:b/>
          <w:bCs/>
          <w:lang w:val="en-US"/>
        </w:rPr>
        <w:tab/>
      </w:r>
      <w:r>
        <w:rPr>
          <w:b/>
          <w:bCs/>
          <w:lang w:val="en-US"/>
        </w:rPr>
        <w:tab/>
      </w:r>
      <w:r>
        <w:rPr>
          <w:b/>
          <w:bCs/>
          <w:lang w:val="en-US"/>
        </w:rPr>
        <w:tab/>
      </w:r>
      <w:r>
        <w:rPr>
          <w:b/>
          <w:bCs/>
          <w:lang w:val="en-US"/>
        </w:rPr>
        <w:tab/>
      </w:r>
      <w:r w:rsidR="00141E20" w:rsidRPr="0028687C">
        <w:rPr>
          <w:rFonts w:ascii="Times New Roman" w:hAnsi="Times New Roman" w:cs="Times New Roman"/>
          <w:b/>
          <w:bCs/>
          <w:color w:val="auto"/>
          <w:lang w:val="en-US"/>
        </w:rPr>
        <w:t>Toshkent shah</w:t>
      </w:r>
      <w:r>
        <w:rPr>
          <w:rFonts w:ascii="Times New Roman" w:hAnsi="Times New Roman" w:cs="Times New Roman"/>
          <w:b/>
          <w:bCs/>
          <w:color w:val="auto"/>
          <w:lang w:val="en-US"/>
        </w:rPr>
        <w:t>a</w:t>
      </w:r>
      <w:r w:rsidR="00141E20" w:rsidRPr="0028687C">
        <w:rPr>
          <w:rFonts w:ascii="Times New Roman" w:hAnsi="Times New Roman" w:cs="Times New Roman"/>
          <w:b/>
          <w:bCs/>
          <w:color w:val="auto"/>
          <w:lang w:val="en-US"/>
        </w:rPr>
        <w:t>r</w:t>
      </w:r>
      <w:r w:rsidR="00141E20" w:rsidRPr="0028687C">
        <w:rPr>
          <w:rFonts w:ascii="Times New Roman" w:hAnsi="Times New Roman" w:cs="Times New Roman"/>
          <w:color w:val="auto"/>
          <w:lang w:val="en-US"/>
        </w:rPr>
        <w:t xml:space="preserve"> |</w:t>
      </w:r>
    </w:p>
    <w:p w14:paraId="72A9511D" w14:textId="63DFA2F1" w:rsidR="00141E20" w:rsidRPr="0028687C" w:rsidRDefault="00141E20" w:rsidP="0028687C">
      <w:pPr>
        <w:pStyle w:val="3"/>
        <w:spacing w:line="240" w:lineRule="auto"/>
        <w:ind w:firstLine="688"/>
        <w:jc w:val="left"/>
        <w:rPr>
          <w:rFonts w:ascii="Times New Roman" w:eastAsia="Times New Roman" w:hAnsi="Times New Roman" w:cs="Times New Roman"/>
          <w:b/>
          <w:color w:val="auto"/>
          <w:lang w:val="en-US"/>
        </w:rPr>
      </w:pPr>
      <w:r w:rsidRPr="0028687C">
        <w:rPr>
          <w:rFonts w:ascii="Times New Roman" w:hAnsi="Times New Roman" w:cs="Times New Roman"/>
          <w:color w:val="auto"/>
          <w:lang w:val="en-US"/>
        </w:rPr>
        <w:t xml:space="preserve"> </w:t>
      </w:r>
    </w:p>
    <w:p w14:paraId="6499AF42" w14:textId="5DC9EC9B" w:rsidR="00141E20" w:rsidRPr="00D847EB" w:rsidRDefault="00D847EB" w:rsidP="0028687C">
      <w:pPr>
        <w:pStyle w:val="a6"/>
        <w:spacing w:before="0" w:beforeAutospacing="0" w:after="0" w:afterAutospacing="0"/>
        <w:ind w:firstLine="567"/>
        <w:jc w:val="both"/>
        <w:rPr>
          <w:lang w:val="en-US"/>
        </w:rPr>
      </w:pPr>
      <w:r>
        <w:rPr>
          <w:b/>
          <w:bCs/>
          <w:lang w:val="en-US"/>
        </w:rPr>
        <w:t>“Tashkilot nomi”</w:t>
      </w:r>
      <w:r w:rsidR="00141E20" w:rsidRPr="00D847EB">
        <w:rPr>
          <w:lang w:val="en-US"/>
        </w:rPr>
        <w:t xml:space="preserve"> (</w:t>
      </w:r>
      <w:r w:rsidR="00141E20" w:rsidRPr="0028687C">
        <w:rPr>
          <w:lang w:val="en-US"/>
        </w:rPr>
        <w:t>keyingi</w:t>
      </w:r>
      <w:r w:rsidR="00141E20" w:rsidRPr="00D847EB">
        <w:rPr>
          <w:lang w:val="en-US"/>
        </w:rPr>
        <w:t xml:space="preserve"> </w:t>
      </w:r>
      <w:r w:rsidR="00141E20" w:rsidRPr="0028687C">
        <w:rPr>
          <w:lang w:val="en-US"/>
        </w:rPr>
        <w:t>o</w:t>
      </w:r>
      <w:r w:rsidR="00141E20" w:rsidRPr="00D847EB">
        <w:rPr>
          <w:lang w:val="en-US"/>
        </w:rPr>
        <w:t>‘</w:t>
      </w:r>
      <w:r w:rsidR="00141E20" w:rsidRPr="0028687C">
        <w:rPr>
          <w:lang w:val="en-US"/>
        </w:rPr>
        <w:t>rinlarda</w:t>
      </w:r>
      <w:r w:rsidR="00141E20" w:rsidRPr="00D847EB">
        <w:rPr>
          <w:lang w:val="en-US"/>
        </w:rPr>
        <w:t xml:space="preserve"> – </w:t>
      </w:r>
      <w:r w:rsidR="00141E20" w:rsidRPr="00D847EB">
        <w:rPr>
          <w:b/>
          <w:bCs/>
          <w:lang w:val="en-US"/>
        </w:rPr>
        <w:t>“</w:t>
      </w:r>
      <w:r w:rsidR="00141E20" w:rsidRPr="0028687C">
        <w:rPr>
          <w:b/>
          <w:bCs/>
          <w:lang w:val="en-US"/>
        </w:rPr>
        <w:t>IJROCHI</w:t>
      </w:r>
      <w:r w:rsidR="00141E20" w:rsidRPr="00D847EB">
        <w:rPr>
          <w:b/>
          <w:bCs/>
          <w:lang w:val="en-US"/>
        </w:rPr>
        <w:t>”</w:t>
      </w:r>
      <w:r w:rsidR="00141E20" w:rsidRPr="00D847EB">
        <w:rPr>
          <w:lang w:val="en-US"/>
        </w:rPr>
        <w:t>)</w:t>
      </w:r>
      <w:r w:rsidR="0028687C" w:rsidRPr="00D847EB">
        <w:rPr>
          <w:lang w:val="en-US"/>
        </w:rPr>
        <w:t xml:space="preserve"> </w:t>
      </w:r>
      <w:r w:rsidR="0028687C">
        <w:rPr>
          <w:lang w:val="en-US"/>
        </w:rPr>
        <w:t>nomidan</w:t>
      </w:r>
      <w:r w:rsidR="00141E20" w:rsidRPr="00D847EB">
        <w:rPr>
          <w:lang w:val="en-US"/>
        </w:rPr>
        <w:t xml:space="preserve"> </w:t>
      </w:r>
      <w:r w:rsidR="00141E20" w:rsidRPr="0028687C">
        <w:rPr>
          <w:lang w:val="en-US"/>
        </w:rPr>
        <w:t>Ustav</w:t>
      </w:r>
      <w:r w:rsidR="00141E20" w:rsidRPr="00D847EB">
        <w:rPr>
          <w:lang w:val="en-US"/>
        </w:rPr>
        <w:t xml:space="preserve"> </w:t>
      </w:r>
      <w:r w:rsidR="00141E20" w:rsidRPr="0028687C">
        <w:rPr>
          <w:lang w:val="en-US"/>
        </w:rPr>
        <w:t>asosida</w:t>
      </w:r>
      <w:r w:rsidR="00141E20" w:rsidRPr="00D847EB">
        <w:rPr>
          <w:lang w:val="en-US"/>
        </w:rPr>
        <w:t xml:space="preserve"> </w:t>
      </w:r>
      <w:r w:rsidR="00141E20" w:rsidRPr="0028687C">
        <w:rPr>
          <w:lang w:val="en-US"/>
        </w:rPr>
        <w:t>ish</w:t>
      </w:r>
      <w:r w:rsidR="00141E20" w:rsidRPr="00D847EB">
        <w:rPr>
          <w:lang w:val="en-US"/>
        </w:rPr>
        <w:t xml:space="preserve"> </w:t>
      </w:r>
      <w:r w:rsidR="00141E20" w:rsidRPr="0028687C">
        <w:rPr>
          <w:lang w:val="en-US"/>
        </w:rPr>
        <w:t>yurituvchi</w:t>
      </w:r>
      <w:r w:rsidR="00141E20" w:rsidRPr="00D847EB">
        <w:rPr>
          <w:lang w:val="en-US"/>
        </w:rPr>
        <w:t xml:space="preserve"> </w:t>
      </w:r>
      <w:r w:rsidR="00141E20" w:rsidRPr="0028687C">
        <w:rPr>
          <w:lang w:val="en-US"/>
        </w:rPr>
        <w:t>direktor</w:t>
      </w:r>
      <w:r w:rsidR="00141E20" w:rsidRPr="00D847EB">
        <w:rPr>
          <w:lang w:val="en-US"/>
        </w:rPr>
        <w:t xml:space="preserve"> </w:t>
      </w:r>
      <w:r>
        <w:rPr>
          <w:lang w:val="en-US"/>
        </w:rPr>
        <w:t>“rahbar F.I.O.”</w:t>
      </w:r>
      <w:r w:rsidR="003F5174" w:rsidRPr="00D847EB">
        <w:rPr>
          <w:lang w:val="en-US"/>
        </w:rPr>
        <w:t>.</w:t>
      </w:r>
      <w:r w:rsidR="0028687C" w:rsidRPr="00D847EB">
        <w:rPr>
          <w:lang w:val="en-US"/>
        </w:rPr>
        <w:t>,</w:t>
      </w:r>
      <w:r w:rsidR="00141E20" w:rsidRPr="00D847EB">
        <w:rPr>
          <w:lang w:val="en-US"/>
        </w:rPr>
        <w:t xml:space="preserve"> </w:t>
      </w:r>
      <w:r w:rsidR="0028687C" w:rsidRPr="0028687C">
        <w:rPr>
          <w:lang w:val="en-US"/>
        </w:rPr>
        <w:t>bir</w:t>
      </w:r>
      <w:r w:rsidR="0028687C" w:rsidRPr="00D847EB">
        <w:rPr>
          <w:lang w:val="en-US"/>
        </w:rPr>
        <w:t xml:space="preserve"> </w:t>
      </w:r>
      <w:r w:rsidR="0028687C" w:rsidRPr="0028687C">
        <w:rPr>
          <w:lang w:val="en-US"/>
        </w:rPr>
        <w:t>tomondan</w:t>
      </w:r>
      <w:r w:rsidR="0028687C" w:rsidRPr="00D847EB">
        <w:rPr>
          <w:lang w:val="en-US"/>
        </w:rPr>
        <w:t xml:space="preserve"> </w:t>
      </w:r>
      <w:r w:rsidR="00141E20" w:rsidRPr="0028687C">
        <w:rPr>
          <w:lang w:val="en-US"/>
        </w:rPr>
        <w:t>va</w:t>
      </w:r>
      <w:r w:rsidR="00141E20" w:rsidRPr="00D847EB">
        <w:rPr>
          <w:lang w:val="en-US"/>
        </w:rPr>
        <w:t xml:space="preserve"> </w:t>
      </w:r>
      <w:r w:rsidR="0028687C" w:rsidRPr="00D847EB">
        <w:rPr>
          <w:b/>
          <w:szCs w:val="26"/>
          <w:lang w:val="en-US"/>
        </w:rPr>
        <w:t>“</w:t>
      </w:r>
      <w:r>
        <w:rPr>
          <w:b/>
          <w:bCs/>
          <w:lang w:val="en-US"/>
        </w:rPr>
        <w:t>Tashkilot nomi</w:t>
      </w:r>
      <w:r w:rsidR="0028687C" w:rsidRPr="00D847EB">
        <w:rPr>
          <w:b/>
          <w:szCs w:val="26"/>
          <w:lang w:val="en-US"/>
        </w:rPr>
        <w:t>”</w:t>
      </w:r>
      <w:r w:rsidR="0028687C" w:rsidRPr="00D847EB">
        <w:rPr>
          <w:b/>
          <w:bCs/>
          <w:lang w:val="en-US"/>
        </w:rPr>
        <w:t xml:space="preserve"> </w:t>
      </w:r>
      <w:r w:rsidR="00141E20" w:rsidRPr="00D847EB">
        <w:rPr>
          <w:lang w:val="en-US"/>
        </w:rPr>
        <w:t>(</w:t>
      </w:r>
      <w:r w:rsidR="00141E20" w:rsidRPr="0028687C">
        <w:rPr>
          <w:lang w:val="en-US"/>
        </w:rPr>
        <w:t>keyingi</w:t>
      </w:r>
      <w:r w:rsidR="00141E20" w:rsidRPr="00D847EB">
        <w:rPr>
          <w:lang w:val="en-US"/>
        </w:rPr>
        <w:t xml:space="preserve"> </w:t>
      </w:r>
      <w:r w:rsidR="00141E20" w:rsidRPr="0028687C">
        <w:rPr>
          <w:lang w:val="en-US"/>
        </w:rPr>
        <w:t>o</w:t>
      </w:r>
      <w:r w:rsidR="00141E20" w:rsidRPr="00D847EB">
        <w:rPr>
          <w:lang w:val="en-US"/>
        </w:rPr>
        <w:t>‘</w:t>
      </w:r>
      <w:r w:rsidR="00141E20" w:rsidRPr="0028687C">
        <w:rPr>
          <w:lang w:val="en-US"/>
        </w:rPr>
        <w:t>rinlarda</w:t>
      </w:r>
      <w:r w:rsidR="00141E20" w:rsidRPr="00D847EB">
        <w:rPr>
          <w:lang w:val="en-US"/>
        </w:rPr>
        <w:t xml:space="preserve"> – </w:t>
      </w:r>
      <w:r w:rsidR="00141E20" w:rsidRPr="00D847EB">
        <w:rPr>
          <w:b/>
          <w:bCs/>
          <w:lang w:val="en-US"/>
        </w:rPr>
        <w:t>“</w:t>
      </w:r>
      <w:r w:rsidR="00141E20" w:rsidRPr="0028687C">
        <w:rPr>
          <w:b/>
          <w:bCs/>
          <w:lang w:val="en-US"/>
        </w:rPr>
        <w:t>BUYURTMACHI</w:t>
      </w:r>
      <w:r w:rsidR="00141E20" w:rsidRPr="00D847EB">
        <w:rPr>
          <w:b/>
          <w:bCs/>
          <w:lang w:val="en-US"/>
        </w:rPr>
        <w:t>”</w:t>
      </w:r>
      <w:r w:rsidR="00141E20" w:rsidRPr="00D847EB">
        <w:rPr>
          <w:lang w:val="en-US"/>
        </w:rPr>
        <w:t>)</w:t>
      </w:r>
      <w:r w:rsidR="0028687C" w:rsidRPr="00D847EB">
        <w:rPr>
          <w:lang w:val="en-US"/>
        </w:rPr>
        <w:t xml:space="preserve"> </w:t>
      </w:r>
      <w:r w:rsidR="0028687C">
        <w:rPr>
          <w:lang w:val="en-US"/>
        </w:rPr>
        <w:t>nomidan</w:t>
      </w:r>
      <w:r w:rsidR="0028687C" w:rsidRPr="00D847EB">
        <w:rPr>
          <w:lang w:val="en-US"/>
        </w:rPr>
        <w:t xml:space="preserve"> </w:t>
      </w:r>
      <w:r w:rsidR="00141E20" w:rsidRPr="0028687C">
        <w:rPr>
          <w:lang w:val="en-US"/>
        </w:rPr>
        <w:t>Ustav</w:t>
      </w:r>
      <w:r w:rsidR="00141E20" w:rsidRPr="00D847EB">
        <w:rPr>
          <w:lang w:val="en-US"/>
        </w:rPr>
        <w:t xml:space="preserve"> </w:t>
      </w:r>
      <w:r w:rsidR="00141E20" w:rsidRPr="0028687C">
        <w:rPr>
          <w:lang w:val="en-US"/>
        </w:rPr>
        <w:t>asosida</w:t>
      </w:r>
      <w:r w:rsidR="00141E20" w:rsidRPr="00D847EB">
        <w:rPr>
          <w:lang w:val="en-US"/>
        </w:rPr>
        <w:t xml:space="preserve"> </w:t>
      </w:r>
      <w:r w:rsidR="00141E20" w:rsidRPr="0028687C">
        <w:rPr>
          <w:lang w:val="en-US"/>
        </w:rPr>
        <w:t>ish</w:t>
      </w:r>
      <w:r w:rsidR="00141E20" w:rsidRPr="00D847EB">
        <w:rPr>
          <w:lang w:val="en-US"/>
        </w:rPr>
        <w:t xml:space="preserve"> </w:t>
      </w:r>
      <w:r w:rsidR="00141E20" w:rsidRPr="0028687C">
        <w:rPr>
          <w:lang w:val="en-US"/>
        </w:rPr>
        <w:t>yurituvchi</w:t>
      </w:r>
      <w:r w:rsidR="00141E20" w:rsidRPr="00D847EB">
        <w:rPr>
          <w:lang w:val="en-US"/>
        </w:rPr>
        <w:t xml:space="preserve"> </w:t>
      </w:r>
      <w:r w:rsidR="00141E20" w:rsidRPr="0028687C">
        <w:rPr>
          <w:lang w:val="en-US"/>
        </w:rPr>
        <w:t>direktor</w:t>
      </w:r>
      <w:r w:rsidR="00141E20" w:rsidRPr="00D847EB">
        <w:rPr>
          <w:lang w:val="en-US"/>
        </w:rPr>
        <w:t xml:space="preserve"> </w:t>
      </w:r>
      <w:r w:rsidRPr="00D847EB">
        <w:rPr>
          <w:lang w:val="en-US"/>
        </w:rPr>
        <w:t>“rahbar F.I.O.”</w:t>
      </w:r>
      <w:r w:rsidR="0028687C" w:rsidRPr="00D847EB">
        <w:rPr>
          <w:lang w:val="en-US"/>
        </w:rPr>
        <w:t>,</w:t>
      </w:r>
      <w:r w:rsidR="00141E20" w:rsidRPr="00D847EB">
        <w:rPr>
          <w:lang w:val="en-US"/>
        </w:rPr>
        <w:t xml:space="preserve"> </w:t>
      </w:r>
      <w:r w:rsidR="0028687C" w:rsidRPr="0028687C">
        <w:rPr>
          <w:lang w:val="en-US"/>
        </w:rPr>
        <w:t>ikkinchi</w:t>
      </w:r>
      <w:r w:rsidR="0028687C" w:rsidRPr="00D847EB">
        <w:rPr>
          <w:lang w:val="en-US"/>
        </w:rPr>
        <w:t xml:space="preserve"> </w:t>
      </w:r>
      <w:r w:rsidR="0028687C" w:rsidRPr="0028687C">
        <w:rPr>
          <w:lang w:val="en-US"/>
        </w:rPr>
        <w:t>tomondan</w:t>
      </w:r>
      <w:r w:rsidR="0028687C" w:rsidRPr="00D847EB">
        <w:rPr>
          <w:lang w:val="en-US"/>
        </w:rPr>
        <w:t>,</w:t>
      </w:r>
      <w:r w:rsidR="0028687C" w:rsidRPr="0028687C">
        <w:rPr>
          <w:lang w:val="uz-Cyrl-UZ"/>
        </w:rPr>
        <w:t xml:space="preserve"> </w:t>
      </w:r>
      <w:r w:rsidR="0028687C" w:rsidRPr="000D3F16">
        <w:rPr>
          <w:lang w:val="uz-Cyrl-UZ"/>
        </w:rPr>
        <w:t xml:space="preserve">birgalikda qayd etilganda </w:t>
      </w:r>
      <w:r w:rsidR="0028687C" w:rsidRPr="000D3F16">
        <w:rPr>
          <w:b/>
          <w:lang w:val="uz-Cyrl-UZ"/>
        </w:rPr>
        <w:t>“Tomonlar”</w:t>
      </w:r>
      <w:r w:rsidR="0028687C" w:rsidRPr="000D3F16">
        <w:rPr>
          <w:lang w:val="uz-Cyrl-UZ"/>
        </w:rPr>
        <w:t xml:space="preserve"> deb nomlanganlar</w:t>
      </w:r>
      <w:r w:rsidR="0028687C" w:rsidRPr="00D847EB">
        <w:rPr>
          <w:lang w:val="en-US"/>
        </w:rPr>
        <w:t xml:space="preserve">, </w:t>
      </w:r>
      <w:r w:rsidR="0028687C">
        <w:rPr>
          <w:lang w:val="en-US"/>
        </w:rPr>
        <w:t>Tomonlalar</w:t>
      </w:r>
      <w:r w:rsidR="00141E20" w:rsidRPr="00D847EB">
        <w:rPr>
          <w:lang w:val="en-US"/>
        </w:rPr>
        <w:t xml:space="preserve"> </w:t>
      </w:r>
      <w:r w:rsidR="0028687C">
        <w:rPr>
          <w:lang w:val="en-US"/>
        </w:rPr>
        <w:t>mazkur</w:t>
      </w:r>
      <w:r w:rsidR="00141E20" w:rsidRPr="00D847EB">
        <w:rPr>
          <w:lang w:val="en-US"/>
        </w:rPr>
        <w:t xml:space="preserve"> </w:t>
      </w:r>
      <w:r w:rsidR="00141E20" w:rsidRPr="0028687C">
        <w:rPr>
          <w:lang w:val="en-US"/>
        </w:rPr>
        <w:t>Shartnomani</w:t>
      </w:r>
      <w:r w:rsidR="00141E20" w:rsidRPr="00D847EB">
        <w:rPr>
          <w:lang w:val="en-US"/>
        </w:rPr>
        <w:t xml:space="preserve"> </w:t>
      </w:r>
      <w:r w:rsidR="00141E20" w:rsidRPr="0028687C">
        <w:rPr>
          <w:lang w:val="en-US"/>
        </w:rPr>
        <w:t>quyidagilar</w:t>
      </w:r>
      <w:r w:rsidR="00141E20" w:rsidRPr="00D847EB">
        <w:rPr>
          <w:lang w:val="en-US"/>
        </w:rPr>
        <w:t xml:space="preserve"> </w:t>
      </w:r>
      <w:r w:rsidR="0028687C">
        <w:rPr>
          <w:lang w:val="en-US"/>
        </w:rPr>
        <w:t>haq</w:t>
      </w:r>
      <w:r w:rsidR="00141E20" w:rsidRPr="0028687C">
        <w:rPr>
          <w:lang w:val="en-US"/>
        </w:rPr>
        <w:t>ida</w:t>
      </w:r>
      <w:r w:rsidR="00141E20" w:rsidRPr="00D847EB">
        <w:rPr>
          <w:lang w:val="en-US"/>
        </w:rPr>
        <w:t xml:space="preserve"> </w:t>
      </w:r>
      <w:r w:rsidR="00141E20" w:rsidRPr="0028687C">
        <w:rPr>
          <w:lang w:val="en-US"/>
        </w:rPr>
        <w:t>tuzdilar</w:t>
      </w:r>
      <w:r w:rsidR="00141E20" w:rsidRPr="00D847EB">
        <w:rPr>
          <w:lang w:val="en-US"/>
        </w:rPr>
        <w:t>:</w:t>
      </w:r>
    </w:p>
    <w:p w14:paraId="488EFDFE" w14:textId="77777777" w:rsidR="0028687C" w:rsidRPr="00D847EB" w:rsidRDefault="0028687C" w:rsidP="0028687C">
      <w:pPr>
        <w:pStyle w:val="a6"/>
        <w:spacing w:before="0" w:beforeAutospacing="0" w:after="0" w:afterAutospacing="0"/>
        <w:ind w:firstLine="567"/>
        <w:jc w:val="both"/>
        <w:rPr>
          <w:lang w:val="en-US"/>
        </w:rPr>
      </w:pPr>
    </w:p>
    <w:p w14:paraId="76E55C34" w14:textId="57FDA9D6" w:rsidR="00141E20" w:rsidRPr="0028687C" w:rsidRDefault="00141E20" w:rsidP="0028687C">
      <w:pPr>
        <w:pStyle w:val="3"/>
        <w:spacing w:before="0" w:line="240" w:lineRule="auto"/>
        <w:jc w:val="center"/>
        <w:rPr>
          <w:rFonts w:ascii="Times New Roman" w:hAnsi="Times New Roman" w:cs="Times New Roman"/>
          <w:b/>
          <w:color w:val="auto"/>
          <w:lang w:val="en-US"/>
        </w:rPr>
      </w:pPr>
      <w:r w:rsidRPr="0028687C">
        <w:rPr>
          <w:rFonts w:ascii="Times New Roman" w:hAnsi="Times New Roman" w:cs="Times New Roman"/>
          <w:b/>
          <w:color w:val="auto"/>
          <w:lang w:val="en-US"/>
        </w:rPr>
        <w:t xml:space="preserve">1. SHARTNOMA </w:t>
      </w:r>
      <w:r w:rsidR="0028687C">
        <w:rPr>
          <w:rFonts w:ascii="Times New Roman" w:hAnsi="Times New Roman" w:cs="Times New Roman"/>
          <w:b/>
          <w:color w:val="auto"/>
          <w:lang w:val="en-US"/>
        </w:rPr>
        <w:t>PREDMETI</w:t>
      </w:r>
    </w:p>
    <w:p w14:paraId="580F1FF0" w14:textId="43EDF27E" w:rsidR="00141E20" w:rsidRPr="0028687C" w:rsidRDefault="00141E20" w:rsidP="0028687C">
      <w:pPr>
        <w:pStyle w:val="a6"/>
        <w:spacing w:before="0" w:beforeAutospacing="0" w:after="0" w:afterAutospacing="0"/>
        <w:ind w:firstLine="567"/>
        <w:jc w:val="both"/>
        <w:rPr>
          <w:lang w:val="en-US"/>
        </w:rPr>
      </w:pPr>
      <w:r w:rsidRPr="0028687C">
        <w:rPr>
          <w:lang w:val="en-US"/>
        </w:rPr>
        <w:t xml:space="preserve">1.1. </w:t>
      </w:r>
      <w:r w:rsidRPr="0028687C">
        <w:rPr>
          <w:b/>
          <w:bCs/>
          <w:lang w:val="en-US"/>
        </w:rPr>
        <w:t>“IJROCHI”</w:t>
      </w:r>
      <w:r w:rsidRPr="0028687C">
        <w:rPr>
          <w:lang w:val="en-US"/>
        </w:rPr>
        <w:t xml:space="preserve"> </w:t>
      </w:r>
      <w:r w:rsidR="009F2170" w:rsidRPr="0028687C">
        <w:rPr>
          <w:b/>
          <w:bCs/>
          <w:lang w:val="en-US"/>
        </w:rPr>
        <w:t>“BUYURTMACHI”</w:t>
      </w:r>
      <w:r w:rsidR="009F2170">
        <w:rPr>
          <w:b/>
          <w:bCs/>
          <w:lang w:val="en-US"/>
        </w:rPr>
        <w:t xml:space="preserve">ga </w:t>
      </w:r>
      <w:r w:rsidRPr="0028687C">
        <w:rPr>
          <w:lang w:val="en-US"/>
        </w:rPr>
        <w:t xml:space="preserve">quyidagi </w:t>
      </w:r>
      <w:r w:rsidR="009F2170">
        <w:rPr>
          <w:lang w:val="en-US"/>
        </w:rPr>
        <w:t>xizmatlarni ko‘rsatadi</w:t>
      </w:r>
      <w:r w:rsidRPr="0028687C">
        <w:rPr>
          <w:lang w:val="en-US"/>
        </w:rPr>
        <w:t>:</w:t>
      </w:r>
    </w:p>
    <w:p w14:paraId="57492D80" w14:textId="0A879CA8" w:rsidR="00141E20" w:rsidRPr="0028687C" w:rsidRDefault="00141E20" w:rsidP="0028687C">
      <w:pPr>
        <w:pStyle w:val="a6"/>
        <w:numPr>
          <w:ilvl w:val="0"/>
          <w:numId w:val="2"/>
        </w:numPr>
        <w:spacing w:before="0" w:beforeAutospacing="0" w:after="0" w:afterAutospacing="0"/>
        <w:ind w:left="0" w:firstLine="567"/>
        <w:jc w:val="both"/>
        <w:rPr>
          <w:lang w:val="en-US"/>
        </w:rPr>
      </w:pPr>
      <w:r w:rsidRPr="0028687C">
        <w:rPr>
          <w:lang w:val="en-US"/>
        </w:rPr>
        <w:t xml:space="preserve">O‘zbekiston Respublikasi Vazirlar Mahkamasining 2014-yil 15-sentabrdagi 263-son qarori bilan tasdiqlangan </w:t>
      </w:r>
      <w:r w:rsidR="009F2170">
        <w:rPr>
          <w:lang w:val="en-US"/>
        </w:rPr>
        <w:t>N</w:t>
      </w:r>
      <w:r w:rsidRPr="0028687C">
        <w:rPr>
          <w:lang w:val="en-US"/>
        </w:rPr>
        <w:t xml:space="preserve">izom talablariga muvofiq, </w:t>
      </w:r>
      <w:r w:rsidRPr="0028687C">
        <w:rPr>
          <w:b/>
          <w:bCs/>
          <w:lang w:val="en-US"/>
        </w:rPr>
        <w:t>BUYURTMACHI</w:t>
      </w:r>
      <w:r w:rsidRPr="0028687C">
        <w:rPr>
          <w:lang w:val="en-US"/>
        </w:rPr>
        <w:t xml:space="preserve"> obyektlaridagi </w:t>
      </w:r>
      <w:r w:rsidR="00D847EB">
        <w:rPr>
          <w:lang w:val="en-US"/>
        </w:rPr>
        <w:t>____</w:t>
      </w:r>
      <w:r w:rsidRPr="0028687C">
        <w:rPr>
          <w:lang w:val="en-US"/>
        </w:rPr>
        <w:t xml:space="preserve"> ta ish o‘rnini mehnat sharoitlari va asbob-uskunalarning jarohatlash xavfliligi yuzasidan attestatsiyadan o‘tkazadi;</w:t>
      </w:r>
    </w:p>
    <w:p w14:paraId="2D63763F" w14:textId="77777777" w:rsidR="00141E20" w:rsidRDefault="00141E20" w:rsidP="0028687C">
      <w:pPr>
        <w:pStyle w:val="a6"/>
        <w:numPr>
          <w:ilvl w:val="0"/>
          <w:numId w:val="2"/>
        </w:numPr>
        <w:spacing w:after="0" w:afterAutospacing="0"/>
        <w:ind w:left="0" w:firstLine="567"/>
        <w:jc w:val="both"/>
        <w:rPr>
          <w:lang w:val="en-US"/>
        </w:rPr>
      </w:pPr>
      <w:r w:rsidRPr="0028687C">
        <w:rPr>
          <w:lang w:val="en-US"/>
        </w:rPr>
        <w:t>Vazirlar Mahkamasining 2017-yil 27-apreldagi 246-sonli qarori talablariga muvofiq, attestatsiya hujjatlarini Kambag‘allikni qisqartirish va bandlik vazirligining davlat ekspertizasidan o‘tkazib, ijobiy xulosa oladi.</w:t>
      </w:r>
    </w:p>
    <w:p w14:paraId="718BCDE6" w14:textId="77777777" w:rsidR="0066520F" w:rsidRDefault="009F2170" w:rsidP="0066520F">
      <w:pPr>
        <w:pStyle w:val="a6"/>
        <w:spacing w:before="0" w:beforeAutospacing="0" w:after="0" w:afterAutospacing="0"/>
        <w:ind w:firstLine="567"/>
        <w:jc w:val="both"/>
        <w:rPr>
          <w:lang w:val="en-US"/>
        </w:rPr>
      </w:pPr>
      <w:r>
        <w:rPr>
          <w:lang w:val="en-US"/>
        </w:rPr>
        <w:t xml:space="preserve">1.2. </w:t>
      </w:r>
      <w:r w:rsidRPr="0028687C">
        <w:rPr>
          <w:b/>
          <w:bCs/>
          <w:lang w:val="en-US"/>
        </w:rPr>
        <w:t>“BUYURTMACHI”</w:t>
      </w:r>
      <w:r>
        <w:rPr>
          <w:b/>
          <w:bCs/>
          <w:lang w:val="en-US"/>
        </w:rPr>
        <w:t xml:space="preserve"> </w:t>
      </w:r>
      <w:r w:rsidRPr="009F2170">
        <w:rPr>
          <w:bCs/>
          <w:lang w:val="en-US"/>
        </w:rPr>
        <w:t>esa</w:t>
      </w:r>
      <w:r w:rsidRPr="009F2170">
        <w:rPr>
          <w:b/>
          <w:bCs/>
          <w:lang w:val="en-US"/>
        </w:rPr>
        <w:t xml:space="preserve"> </w:t>
      </w:r>
      <w:r w:rsidRPr="0028687C">
        <w:rPr>
          <w:b/>
          <w:bCs/>
          <w:lang w:val="en-US"/>
        </w:rPr>
        <w:t>“IJROCHI”</w:t>
      </w:r>
      <w:r w:rsidRPr="009F2170">
        <w:rPr>
          <w:bCs/>
          <w:lang w:val="en-US"/>
        </w:rPr>
        <w:t>ga</w:t>
      </w:r>
      <w:r>
        <w:rPr>
          <w:b/>
          <w:bCs/>
          <w:lang w:val="en-US"/>
        </w:rPr>
        <w:t xml:space="preserve"> </w:t>
      </w:r>
      <w:r>
        <w:rPr>
          <w:lang w:val="en-US"/>
        </w:rPr>
        <w:t>ko‘rsatilgan xizmatlar uchun to ‘lovni amalga oshiradi.</w:t>
      </w:r>
      <w:r w:rsidR="0066520F" w:rsidRPr="0066520F">
        <w:rPr>
          <w:lang w:val="en-US"/>
        </w:rPr>
        <w:t xml:space="preserve"> </w:t>
      </w:r>
    </w:p>
    <w:p w14:paraId="6F0E2395" w14:textId="3810D5A9" w:rsidR="0066520F" w:rsidRPr="0028687C" w:rsidRDefault="0066520F" w:rsidP="0066520F">
      <w:pPr>
        <w:pStyle w:val="a6"/>
        <w:spacing w:before="0" w:beforeAutospacing="0" w:after="0" w:afterAutospacing="0"/>
        <w:ind w:firstLine="567"/>
        <w:jc w:val="both"/>
        <w:rPr>
          <w:lang w:val="en-US"/>
        </w:rPr>
      </w:pPr>
      <w:r w:rsidRPr="0028687C">
        <w:rPr>
          <w:lang w:val="en-US"/>
        </w:rPr>
        <w:t xml:space="preserve">1.3. Mazkur shartnoma bo‘yicha ishlarni bajarish va vazirlikning yakuniy davlat ekspertizasi xulosasini olishning umumiy muddati </w:t>
      </w:r>
      <w:r w:rsidRPr="0066520F">
        <w:rPr>
          <w:lang w:val="en-US"/>
        </w:rPr>
        <w:t xml:space="preserve">— </w:t>
      </w:r>
      <w:r w:rsidRPr="0066520F">
        <w:rPr>
          <w:bCs/>
          <w:lang w:val="en-US"/>
        </w:rPr>
        <w:t>avans to‘lovi amalga oshirilgan kundan boshlab</w:t>
      </w:r>
      <w:r w:rsidRPr="0028687C">
        <w:rPr>
          <w:b/>
          <w:bCs/>
          <w:lang w:val="en-US"/>
        </w:rPr>
        <w:t xml:space="preserve"> </w:t>
      </w:r>
      <w:r w:rsidR="000142DB">
        <w:rPr>
          <w:b/>
          <w:bCs/>
          <w:lang w:val="en-US"/>
        </w:rPr>
        <w:t>120</w:t>
      </w:r>
      <w:r w:rsidRPr="0028687C">
        <w:rPr>
          <w:b/>
          <w:bCs/>
          <w:lang w:val="en-US"/>
        </w:rPr>
        <w:t xml:space="preserve"> kunini</w:t>
      </w:r>
      <w:r w:rsidRPr="0028687C">
        <w:rPr>
          <w:lang w:val="en-US"/>
        </w:rPr>
        <w:t xml:space="preserve"> tashkil etadi.</w:t>
      </w:r>
    </w:p>
    <w:p w14:paraId="760D096A" w14:textId="2E9D8A62" w:rsidR="009F2170" w:rsidRDefault="009F2170" w:rsidP="009F2170">
      <w:pPr>
        <w:pStyle w:val="a6"/>
        <w:spacing w:before="0" w:beforeAutospacing="0" w:after="0" w:afterAutospacing="0"/>
        <w:ind w:firstLine="567"/>
        <w:jc w:val="both"/>
        <w:rPr>
          <w:lang w:val="en-US"/>
        </w:rPr>
      </w:pPr>
    </w:p>
    <w:p w14:paraId="6CDAC8AC" w14:textId="33DDC407" w:rsidR="009F2170" w:rsidRPr="009F2170" w:rsidRDefault="009F2170" w:rsidP="009F2170">
      <w:pPr>
        <w:pStyle w:val="3"/>
        <w:spacing w:before="0" w:line="240" w:lineRule="auto"/>
        <w:jc w:val="center"/>
        <w:rPr>
          <w:rFonts w:ascii="Times New Roman" w:hAnsi="Times New Roman" w:cs="Times New Roman"/>
          <w:b/>
          <w:color w:val="auto"/>
          <w:lang w:val="en-US"/>
        </w:rPr>
      </w:pPr>
      <w:r w:rsidRPr="009F2170">
        <w:rPr>
          <w:rFonts w:ascii="Times New Roman" w:hAnsi="Times New Roman" w:cs="Times New Roman"/>
          <w:b/>
          <w:color w:val="auto"/>
          <w:lang w:val="en-US"/>
        </w:rPr>
        <w:t>2. TOMONLARNING HUQUQ VA MAJBURIYATLARI</w:t>
      </w:r>
    </w:p>
    <w:p w14:paraId="20515643" w14:textId="2C04E1E8" w:rsidR="009F2170" w:rsidRPr="0028687C" w:rsidRDefault="009F2170" w:rsidP="009F2170">
      <w:pPr>
        <w:pStyle w:val="a6"/>
        <w:spacing w:before="0" w:beforeAutospacing="0" w:after="0" w:afterAutospacing="0"/>
        <w:ind w:firstLine="567"/>
        <w:jc w:val="both"/>
        <w:rPr>
          <w:lang w:val="en-US"/>
        </w:rPr>
      </w:pPr>
      <w:r>
        <w:rPr>
          <w:lang w:val="en-US"/>
        </w:rPr>
        <w:t>2</w:t>
      </w:r>
      <w:r w:rsidRPr="0028687C">
        <w:rPr>
          <w:lang w:val="en-US"/>
        </w:rPr>
        <w:t xml:space="preserve">.1. </w:t>
      </w:r>
      <w:r w:rsidRPr="009F2170">
        <w:rPr>
          <w:b/>
          <w:lang w:val="en-US"/>
        </w:rPr>
        <w:t>“</w:t>
      </w:r>
      <w:r w:rsidRPr="0028687C">
        <w:rPr>
          <w:b/>
          <w:bCs/>
          <w:lang w:val="en-US"/>
        </w:rPr>
        <w:t>BUYURTMACHI</w:t>
      </w:r>
      <w:r>
        <w:rPr>
          <w:b/>
          <w:bCs/>
          <w:lang w:val="en-US"/>
        </w:rPr>
        <w:t xml:space="preserve">”ning </w:t>
      </w:r>
      <w:r w:rsidRPr="0028687C">
        <w:rPr>
          <w:b/>
          <w:bCs/>
          <w:lang w:val="en-US"/>
        </w:rPr>
        <w:t>huquqlar</w:t>
      </w:r>
      <w:r>
        <w:rPr>
          <w:b/>
          <w:bCs/>
          <w:lang w:val="en-US"/>
        </w:rPr>
        <w:t>i</w:t>
      </w:r>
      <w:r w:rsidRPr="0028687C">
        <w:rPr>
          <w:b/>
          <w:bCs/>
          <w:lang w:val="en-US"/>
        </w:rPr>
        <w:t>:</w:t>
      </w:r>
    </w:p>
    <w:p w14:paraId="6B6711D8" w14:textId="2FC19D99" w:rsidR="009F2170" w:rsidRPr="0028687C" w:rsidRDefault="009F2170" w:rsidP="009F2170">
      <w:pPr>
        <w:pStyle w:val="a6"/>
        <w:spacing w:before="0" w:beforeAutospacing="0" w:after="0" w:afterAutospacing="0"/>
        <w:ind w:firstLine="567"/>
        <w:jc w:val="both"/>
        <w:rPr>
          <w:lang w:val="en-US"/>
        </w:rPr>
      </w:pPr>
      <w:r>
        <w:rPr>
          <w:lang w:val="en-US"/>
        </w:rPr>
        <w:t>2</w:t>
      </w:r>
      <w:r w:rsidRPr="0028687C">
        <w:rPr>
          <w:lang w:val="en-US"/>
        </w:rPr>
        <w:t xml:space="preserve">.1.1. </w:t>
      </w:r>
      <w:r w:rsidRPr="009F2170">
        <w:rPr>
          <w:b/>
          <w:lang w:val="en-US"/>
        </w:rPr>
        <w:t>“</w:t>
      </w:r>
      <w:r w:rsidRPr="0028687C">
        <w:rPr>
          <w:b/>
          <w:bCs/>
          <w:lang w:val="en-US"/>
        </w:rPr>
        <w:t>IJROCHI</w:t>
      </w:r>
      <w:r>
        <w:rPr>
          <w:b/>
          <w:bCs/>
          <w:lang w:val="en-US"/>
        </w:rPr>
        <w:t>”</w:t>
      </w:r>
      <w:r w:rsidRPr="0028687C">
        <w:rPr>
          <w:lang w:val="en-US"/>
        </w:rPr>
        <w:t>ning faoliyatiga aralashmagan holda, ishlarning borishi va sifatini istalgan vaqtda tekshirish.</w:t>
      </w:r>
    </w:p>
    <w:p w14:paraId="6C246C93" w14:textId="056E561F" w:rsidR="009F2170" w:rsidRDefault="009F2170" w:rsidP="009F2170">
      <w:pPr>
        <w:pStyle w:val="a6"/>
        <w:spacing w:before="0" w:beforeAutospacing="0" w:after="0" w:afterAutospacing="0"/>
        <w:ind w:firstLine="567"/>
        <w:jc w:val="both"/>
        <w:rPr>
          <w:lang w:val="en-US"/>
        </w:rPr>
      </w:pPr>
      <w:r>
        <w:rPr>
          <w:lang w:val="en-US"/>
        </w:rPr>
        <w:t>2</w:t>
      </w:r>
      <w:r w:rsidRPr="0028687C">
        <w:rPr>
          <w:lang w:val="en-US"/>
        </w:rPr>
        <w:t xml:space="preserve">.1.2. </w:t>
      </w:r>
      <w:r w:rsidR="00F0715E" w:rsidRPr="00F0715E">
        <w:rPr>
          <w:b/>
          <w:lang w:val="en-US"/>
        </w:rPr>
        <w:t>“</w:t>
      </w:r>
      <w:r w:rsidRPr="0028687C">
        <w:rPr>
          <w:b/>
          <w:bCs/>
          <w:lang w:val="en-US"/>
        </w:rPr>
        <w:t>IJROCHI</w:t>
      </w:r>
      <w:r w:rsidR="00F0715E">
        <w:rPr>
          <w:b/>
          <w:bCs/>
          <w:lang w:val="en-US"/>
        </w:rPr>
        <w:t>”</w:t>
      </w:r>
      <w:r w:rsidRPr="0028687C">
        <w:rPr>
          <w:lang w:val="en-US"/>
        </w:rPr>
        <w:t>dan ishlarni bajarish uchun zarur bo‘lgan ruxsatnomalar, sertifikatlar va litsenziyalarni talab qilish.</w:t>
      </w:r>
    </w:p>
    <w:p w14:paraId="31C7D48B" w14:textId="17A98879" w:rsidR="009F2170" w:rsidRPr="0028687C" w:rsidRDefault="009F2170" w:rsidP="009F2170">
      <w:pPr>
        <w:pStyle w:val="a6"/>
        <w:spacing w:before="0" w:beforeAutospacing="0" w:after="0" w:afterAutospacing="0"/>
        <w:ind w:firstLine="567"/>
        <w:jc w:val="both"/>
        <w:rPr>
          <w:lang w:val="en-US"/>
        </w:rPr>
      </w:pPr>
      <w:r w:rsidRPr="009F2170">
        <w:rPr>
          <w:bCs/>
          <w:lang w:val="en-US"/>
        </w:rPr>
        <w:t>2.1.3.</w:t>
      </w:r>
      <w:r>
        <w:rPr>
          <w:b/>
          <w:bCs/>
          <w:lang w:val="en-US"/>
        </w:rPr>
        <w:t xml:space="preserve"> </w:t>
      </w:r>
      <w:r w:rsidRPr="0028687C">
        <w:rPr>
          <w:b/>
          <w:bCs/>
          <w:lang w:val="en-US"/>
        </w:rPr>
        <w:t>“BUYURTMACHI”</w:t>
      </w:r>
      <w:r>
        <w:rPr>
          <w:lang w:val="en-US"/>
        </w:rPr>
        <w:t xml:space="preserve"> o‘z navbatida ob</w:t>
      </w:r>
      <w:r w:rsidRPr="0028687C">
        <w:rPr>
          <w:lang w:val="en-US"/>
        </w:rPr>
        <w:t xml:space="preserve">yektda ichki attestatsiya komissiyasini tuzadi </w:t>
      </w:r>
      <w:r>
        <w:rPr>
          <w:lang w:val="en-US"/>
        </w:rPr>
        <w:t xml:space="preserve">                                 </w:t>
      </w:r>
      <w:r w:rsidRPr="0028687C">
        <w:rPr>
          <w:lang w:val="en-US"/>
        </w:rPr>
        <w:t>va jarayonda ishtirok etadi.</w:t>
      </w:r>
    </w:p>
    <w:p w14:paraId="62786447" w14:textId="77777777" w:rsidR="00F0715E" w:rsidRDefault="00F0715E" w:rsidP="009F2170">
      <w:pPr>
        <w:pStyle w:val="a6"/>
        <w:spacing w:before="0" w:beforeAutospacing="0" w:after="0" w:afterAutospacing="0"/>
        <w:ind w:firstLine="567"/>
        <w:jc w:val="both"/>
        <w:rPr>
          <w:b/>
          <w:bCs/>
          <w:lang w:val="en-US"/>
        </w:rPr>
      </w:pPr>
      <w:r>
        <w:rPr>
          <w:lang w:val="en-US"/>
        </w:rPr>
        <w:t>2</w:t>
      </w:r>
      <w:r w:rsidR="009F2170" w:rsidRPr="0028687C">
        <w:rPr>
          <w:lang w:val="en-US"/>
        </w:rPr>
        <w:t xml:space="preserve">.2. </w:t>
      </w:r>
      <w:r w:rsidRPr="00F0715E">
        <w:rPr>
          <w:b/>
          <w:lang w:val="en-US"/>
        </w:rPr>
        <w:t>“</w:t>
      </w:r>
      <w:r w:rsidR="009F2170" w:rsidRPr="0028687C">
        <w:rPr>
          <w:b/>
          <w:bCs/>
          <w:lang w:val="en-US"/>
        </w:rPr>
        <w:t>IJROCHI</w:t>
      </w:r>
      <w:r>
        <w:rPr>
          <w:b/>
          <w:bCs/>
          <w:lang w:val="en-US"/>
        </w:rPr>
        <w:t>”</w:t>
      </w:r>
      <w:r w:rsidR="009F2170" w:rsidRPr="0028687C">
        <w:rPr>
          <w:b/>
          <w:bCs/>
          <w:lang w:val="en-US"/>
        </w:rPr>
        <w:t xml:space="preserve"> </w:t>
      </w:r>
      <w:r>
        <w:rPr>
          <w:b/>
          <w:bCs/>
          <w:lang w:val="en-US"/>
        </w:rPr>
        <w:t xml:space="preserve">ning </w:t>
      </w:r>
      <w:r w:rsidRPr="0028687C">
        <w:rPr>
          <w:b/>
          <w:bCs/>
          <w:lang w:val="en-US"/>
        </w:rPr>
        <w:t>huquqlar</w:t>
      </w:r>
      <w:r>
        <w:rPr>
          <w:b/>
          <w:bCs/>
          <w:lang w:val="en-US"/>
        </w:rPr>
        <w:t>i</w:t>
      </w:r>
      <w:r w:rsidRPr="0028687C">
        <w:rPr>
          <w:b/>
          <w:bCs/>
          <w:lang w:val="en-US"/>
        </w:rPr>
        <w:t>:</w:t>
      </w:r>
    </w:p>
    <w:p w14:paraId="06D28A60" w14:textId="2B41D078" w:rsidR="009F2170" w:rsidRPr="0028687C" w:rsidRDefault="00F0715E" w:rsidP="009F2170">
      <w:pPr>
        <w:pStyle w:val="a6"/>
        <w:spacing w:before="0" w:beforeAutospacing="0" w:after="0" w:afterAutospacing="0"/>
        <w:ind w:firstLine="567"/>
        <w:jc w:val="both"/>
        <w:rPr>
          <w:lang w:val="en-US"/>
        </w:rPr>
      </w:pPr>
      <w:r>
        <w:rPr>
          <w:lang w:val="en-US"/>
        </w:rPr>
        <w:t>2</w:t>
      </w:r>
      <w:r w:rsidR="009F2170" w:rsidRPr="0028687C">
        <w:rPr>
          <w:lang w:val="en-US"/>
        </w:rPr>
        <w:t xml:space="preserve">.2.1. Ishlarni bajarish uchun zarur bo‘lgan ma’lumotlarni </w:t>
      </w:r>
      <w:r w:rsidR="009F2170" w:rsidRPr="0028687C">
        <w:rPr>
          <w:b/>
          <w:bCs/>
          <w:lang w:val="en-US"/>
        </w:rPr>
        <w:t>BUYURTMACHI</w:t>
      </w:r>
      <w:r w:rsidR="009F2170" w:rsidRPr="0028687C">
        <w:rPr>
          <w:lang w:val="en-US"/>
        </w:rPr>
        <w:t>dan so‘rab olish.</w:t>
      </w:r>
    </w:p>
    <w:p w14:paraId="561331AE" w14:textId="6BF50142" w:rsidR="009F2170" w:rsidRPr="0028687C" w:rsidRDefault="00F0715E" w:rsidP="009F2170">
      <w:pPr>
        <w:pStyle w:val="a6"/>
        <w:spacing w:before="0" w:beforeAutospacing="0" w:after="0" w:afterAutospacing="0"/>
        <w:ind w:firstLine="567"/>
        <w:jc w:val="both"/>
        <w:rPr>
          <w:lang w:val="en-US"/>
        </w:rPr>
      </w:pPr>
      <w:r>
        <w:rPr>
          <w:lang w:val="en-US"/>
        </w:rPr>
        <w:t>2</w:t>
      </w:r>
      <w:r w:rsidR="009F2170" w:rsidRPr="0028687C">
        <w:rPr>
          <w:lang w:val="en-US"/>
        </w:rPr>
        <w:t xml:space="preserve">.2.2. </w:t>
      </w:r>
      <w:r w:rsidRPr="00F0715E">
        <w:rPr>
          <w:b/>
          <w:lang w:val="en-US"/>
        </w:rPr>
        <w:t>“</w:t>
      </w:r>
      <w:r w:rsidR="009F2170" w:rsidRPr="0028687C">
        <w:rPr>
          <w:b/>
          <w:bCs/>
          <w:lang w:val="en-US"/>
        </w:rPr>
        <w:t>BUYURTMACHI</w:t>
      </w:r>
      <w:r>
        <w:rPr>
          <w:b/>
          <w:bCs/>
          <w:lang w:val="en-US"/>
        </w:rPr>
        <w:t>”</w:t>
      </w:r>
      <w:r w:rsidR="009F2170" w:rsidRPr="0028687C">
        <w:rPr>
          <w:lang w:val="en-US"/>
        </w:rPr>
        <w:t xml:space="preserve"> tomonidan avans to‘lovi o‘z vaqtida amalga oshirilmasa, ishlarni boshlash muddatini mos ravishda kechiktirish.</w:t>
      </w:r>
    </w:p>
    <w:p w14:paraId="3965D1E1" w14:textId="5D8B1016"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 xml:space="preserve">.3. </w:t>
      </w:r>
      <w:r w:rsidR="00F0715E">
        <w:rPr>
          <w:lang w:val="en-US"/>
        </w:rPr>
        <w:t>“</w:t>
      </w:r>
      <w:r w:rsidR="009F2170" w:rsidRPr="0028687C">
        <w:rPr>
          <w:b/>
          <w:bCs/>
          <w:lang w:val="en-US"/>
        </w:rPr>
        <w:t>BUYURTMACHI</w:t>
      </w:r>
      <w:r w:rsidR="00F0715E">
        <w:rPr>
          <w:b/>
          <w:bCs/>
          <w:lang w:val="en-US"/>
        </w:rPr>
        <w:t>”ning</w:t>
      </w:r>
      <w:r w:rsidR="009F2170" w:rsidRPr="0028687C">
        <w:rPr>
          <w:b/>
          <w:bCs/>
          <w:lang w:val="en-US"/>
        </w:rPr>
        <w:t xml:space="preserve"> majbur</w:t>
      </w:r>
      <w:r w:rsidR="00F0715E">
        <w:rPr>
          <w:b/>
          <w:bCs/>
          <w:lang w:val="en-US"/>
        </w:rPr>
        <w:t>iyatlari</w:t>
      </w:r>
      <w:r w:rsidR="009F2170" w:rsidRPr="0028687C">
        <w:rPr>
          <w:b/>
          <w:bCs/>
          <w:lang w:val="en-US"/>
        </w:rPr>
        <w:t>:</w:t>
      </w:r>
    </w:p>
    <w:p w14:paraId="12316D46" w14:textId="651440B1"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.3.1. Mazkur shartnomada belgilangan tartib va muddatlarda to‘lovlarni amalga oshirish.</w:t>
      </w:r>
    </w:p>
    <w:p w14:paraId="0D39C351" w14:textId="643E8EC9"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 xml:space="preserve">.3.2. </w:t>
      </w:r>
      <w:r w:rsidR="00F0715E">
        <w:rPr>
          <w:lang w:val="en-US"/>
        </w:rPr>
        <w:t>“</w:t>
      </w:r>
      <w:r w:rsidR="009F2170" w:rsidRPr="0028687C">
        <w:rPr>
          <w:b/>
          <w:bCs/>
          <w:lang w:val="en-US"/>
        </w:rPr>
        <w:t>IJROCHI</w:t>
      </w:r>
      <w:r w:rsidR="00F0715E">
        <w:rPr>
          <w:b/>
          <w:bCs/>
          <w:lang w:val="en-US"/>
        </w:rPr>
        <w:t>”</w:t>
      </w:r>
      <w:r w:rsidR="009F2170" w:rsidRPr="0028687C">
        <w:rPr>
          <w:lang w:val="en-US"/>
        </w:rPr>
        <w:t xml:space="preserve"> mutaxassislariga obyektga kirish va o‘lchov ishlarini olib borish uchun zarur sharoitlarni yaratish, asbob-uskunalar va ish joylari haqida ma’lumotlarni taqdim etish.</w:t>
      </w:r>
    </w:p>
    <w:p w14:paraId="7C06A655" w14:textId="351F4AF6"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 xml:space="preserve">.4. </w:t>
      </w:r>
      <w:r w:rsidRPr="0066520F">
        <w:rPr>
          <w:b/>
          <w:lang w:val="en-US"/>
        </w:rPr>
        <w:t>“</w:t>
      </w:r>
      <w:r w:rsidR="009F2170" w:rsidRPr="0028687C">
        <w:rPr>
          <w:b/>
          <w:bCs/>
          <w:lang w:val="en-US"/>
        </w:rPr>
        <w:t>IJROCHI</w:t>
      </w:r>
      <w:r>
        <w:rPr>
          <w:b/>
          <w:bCs/>
          <w:lang w:val="en-US"/>
        </w:rPr>
        <w:t>”</w:t>
      </w:r>
      <w:r w:rsidR="009F2170" w:rsidRPr="0028687C">
        <w:rPr>
          <w:b/>
          <w:bCs/>
          <w:lang w:val="en-US"/>
        </w:rPr>
        <w:t xml:space="preserve"> majburdir:</w:t>
      </w:r>
    </w:p>
    <w:p w14:paraId="2627F5A7" w14:textId="5E4B686C"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.4.1. Ishlarni 1.3-bandda belgilangan muddatda, sifatli va amaldagi normativ-huquqiy hujjatlar talablariga muvofiq bajarish hamda Bandlik vazirligining ijobiy ekspertiza xulosasini taqdim etish.</w:t>
      </w:r>
    </w:p>
    <w:p w14:paraId="6607DB5C" w14:textId="22FAEB73"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 xml:space="preserve">.4.2. </w:t>
      </w:r>
      <w:r w:rsidRPr="0066520F">
        <w:rPr>
          <w:b/>
          <w:lang w:val="en-US"/>
        </w:rPr>
        <w:t>“</w:t>
      </w:r>
      <w:r w:rsidR="009F2170" w:rsidRPr="0028687C">
        <w:rPr>
          <w:b/>
          <w:bCs/>
          <w:lang w:val="en-US"/>
        </w:rPr>
        <w:t>BUYURTMACHI</w:t>
      </w:r>
      <w:r>
        <w:rPr>
          <w:b/>
          <w:bCs/>
          <w:lang w:val="en-US"/>
        </w:rPr>
        <w:t>”</w:t>
      </w:r>
      <w:r w:rsidR="009F2170" w:rsidRPr="0028687C">
        <w:rPr>
          <w:lang w:val="en-US"/>
        </w:rPr>
        <w:t xml:space="preserve"> tomonidan bildirilgan asosli e’tiroz va kamchiliklarni o‘z hisobidan </w:t>
      </w:r>
      <w:r>
        <w:rPr>
          <w:lang w:val="en-US"/>
        </w:rPr>
        <w:t>qisqa muddatlarda</w:t>
      </w:r>
      <w:r w:rsidR="009F2170" w:rsidRPr="0028687C">
        <w:rPr>
          <w:lang w:val="en-US"/>
        </w:rPr>
        <w:t xml:space="preserve"> bartaraf etish.</w:t>
      </w:r>
    </w:p>
    <w:p w14:paraId="56775481" w14:textId="7402CD7C" w:rsidR="009F2170" w:rsidRPr="0028687C" w:rsidRDefault="0066520F" w:rsidP="009F2170">
      <w:pPr>
        <w:pStyle w:val="a6"/>
        <w:spacing w:before="0" w:beforeAutospacing="0" w:after="0" w:afterAutospacing="0"/>
        <w:ind w:firstLine="567"/>
        <w:jc w:val="both"/>
        <w:rPr>
          <w:lang w:val="en-US"/>
        </w:rPr>
      </w:pPr>
      <w:r>
        <w:rPr>
          <w:lang w:val="en-US"/>
        </w:rPr>
        <w:t>2</w:t>
      </w:r>
      <w:r w:rsidR="009F2170" w:rsidRPr="0028687C">
        <w:rPr>
          <w:lang w:val="en-US"/>
        </w:rPr>
        <w:t xml:space="preserve">.4.3. Ish jarayonida olingan barcha ma’lumotlarning </w:t>
      </w:r>
      <w:r>
        <w:rPr>
          <w:lang w:val="en-US"/>
        </w:rPr>
        <w:t>konfidensial</w:t>
      </w:r>
      <w:r w:rsidR="009F2170" w:rsidRPr="0028687C">
        <w:rPr>
          <w:lang w:val="en-US"/>
        </w:rPr>
        <w:t>ligini ta’minlash.</w:t>
      </w:r>
    </w:p>
    <w:p w14:paraId="624B7FAC" w14:textId="68705105" w:rsidR="00141E20" w:rsidRPr="0066520F" w:rsidRDefault="0066520F" w:rsidP="0066520F">
      <w:pPr>
        <w:pStyle w:val="3"/>
        <w:spacing w:before="0" w:line="240" w:lineRule="auto"/>
        <w:jc w:val="center"/>
        <w:rPr>
          <w:rFonts w:ascii="Times New Roman" w:hAnsi="Times New Roman" w:cs="Times New Roman"/>
          <w:b/>
          <w:color w:val="auto"/>
          <w:lang w:val="en-US"/>
        </w:rPr>
      </w:pPr>
      <w:r>
        <w:rPr>
          <w:rFonts w:ascii="Times New Roman" w:hAnsi="Times New Roman" w:cs="Times New Roman"/>
          <w:b/>
          <w:color w:val="auto"/>
          <w:lang w:val="en-US"/>
        </w:rPr>
        <w:lastRenderedPageBreak/>
        <w:t>3</w:t>
      </w:r>
      <w:r w:rsidR="00141E20" w:rsidRPr="0066520F">
        <w:rPr>
          <w:rFonts w:ascii="Times New Roman" w:hAnsi="Times New Roman" w:cs="Times New Roman"/>
          <w:b/>
          <w:color w:val="auto"/>
          <w:lang w:val="en-US"/>
        </w:rPr>
        <w:t xml:space="preserve">. </w:t>
      </w:r>
      <w:r w:rsidRPr="0066520F">
        <w:rPr>
          <w:rFonts w:ascii="Times New Roman" w:hAnsi="Times New Roman" w:cs="Times New Roman"/>
          <w:b/>
          <w:color w:val="auto"/>
          <w:lang w:val="en-US"/>
        </w:rPr>
        <w:t>SHARTNOMANING QIYMATI VA HISOB-KITOB QILISH TARTIBI</w:t>
      </w:r>
    </w:p>
    <w:p w14:paraId="056DE173" w14:textId="6D6BE970" w:rsidR="00141E20" w:rsidRPr="0028687C" w:rsidRDefault="0066520F" w:rsidP="0066520F">
      <w:pPr>
        <w:pStyle w:val="a6"/>
        <w:spacing w:before="0" w:beforeAutospacing="0" w:after="0" w:afterAutospacing="0"/>
        <w:ind w:firstLine="567"/>
        <w:jc w:val="both"/>
        <w:rPr>
          <w:lang w:val="en-US"/>
        </w:rPr>
      </w:pPr>
      <w:r>
        <w:rPr>
          <w:lang w:val="en-US"/>
        </w:rPr>
        <w:t>3</w:t>
      </w:r>
      <w:r w:rsidR="00141E20" w:rsidRPr="0028687C">
        <w:rPr>
          <w:lang w:val="en-US"/>
        </w:rPr>
        <w:t>.1. Mazkur shartnoma bo‘yicha bajariladigan ishlarning umumiy qiymati QQS (</w:t>
      </w:r>
      <w:r w:rsidR="00D847EB">
        <w:rPr>
          <w:lang w:val="en-US"/>
        </w:rPr>
        <w:t>__</w:t>
      </w:r>
      <w:r>
        <w:rPr>
          <w:lang w:val="en-US"/>
        </w:rPr>
        <w:t xml:space="preserve"> foiz</w:t>
      </w:r>
      <w:r w:rsidR="00141E20" w:rsidRPr="0028687C">
        <w:rPr>
          <w:lang w:val="en-US"/>
        </w:rPr>
        <w:t xml:space="preserve">) bilan </w:t>
      </w:r>
      <w:r>
        <w:rPr>
          <w:lang w:val="en-US"/>
        </w:rPr>
        <w:t xml:space="preserve">                                    </w:t>
      </w:r>
      <w:r w:rsidR="00141E20" w:rsidRPr="0028687C">
        <w:rPr>
          <w:lang w:val="en-US"/>
        </w:rPr>
        <w:t xml:space="preserve"> </w:t>
      </w:r>
      <w:r w:rsidR="00D847EB">
        <w:rPr>
          <w:b/>
          <w:bCs/>
          <w:lang w:val="en-US"/>
        </w:rPr>
        <w:t>summa</w:t>
      </w:r>
      <w:r w:rsidR="00141E20" w:rsidRPr="0028687C">
        <w:rPr>
          <w:b/>
          <w:bCs/>
          <w:lang w:val="en-US"/>
        </w:rPr>
        <w:t xml:space="preserve"> </w:t>
      </w:r>
      <w:r w:rsidR="00141E20" w:rsidRPr="0066520F">
        <w:rPr>
          <w:bCs/>
          <w:i/>
          <w:lang w:val="en-US"/>
        </w:rPr>
        <w:t>(</w:t>
      </w:r>
      <w:r w:rsidR="00D847EB">
        <w:rPr>
          <w:bCs/>
          <w:i/>
          <w:lang w:val="en-US"/>
        </w:rPr>
        <w:t>yozma ravishda summa</w:t>
      </w:r>
      <w:r w:rsidR="00141E20" w:rsidRPr="0066520F">
        <w:rPr>
          <w:bCs/>
          <w:i/>
          <w:lang w:val="en-US"/>
        </w:rPr>
        <w:t xml:space="preserve">) </w:t>
      </w:r>
      <w:r w:rsidR="00141E20" w:rsidRPr="0066520F">
        <w:rPr>
          <w:bCs/>
          <w:lang w:val="en-US"/>
        </w:rPr>
        <w:t>so‘mni</w:t>
      </w:r>
      <w:r w:rsidR="00141E20" w:rsidRPr="0028687C">
        <w:rPr>
          <w:lang w:val="en-US"/>
        </w:rPr>
        <w:t xml:space="preserve"> tashkil </w:t>
      </w:r>
      <w:r>
        <w:rPr>
          <w:lang w:val="en-US"/>
        </w:rPr>
        <w:t>qil</w:t>
      </w:r>
      <w:r w:rsidR="00141E20" w:rsidRPr="0028687C">
        <w:rPr>
          <w:lang w:val="en-US"/>
        </w:rPr>
        <w:t>adi.</w:t>
      </w:r>
    </w:p>
    <w:p w14:paraId="636EA4D5" w14:textId="0CB7592F" w:rsidR="00141E20" w:rsidRPr="0028687C" w:rsidRDefault="00AD3CD0" w:rsidP="0066520F">
      <w:pPr>
        <w:pStyle w:val="a6"/>
        <w:spacing w:before="0" w:beforeAutospacing="0" w:after="0" w:afterAutospacing="0"/>
        <w:ind w:firstLine="567"/>
        <w:jc w:val="both"/>
        <w:rPr>
          <w:lang w:val="en-US"/>
        </w:rPr>
      </w:pPr>
      <w:r>
        <w:rPr>
          <w:lang w:val="en-US"/>
        </w:rPr>
        <w:t>3</w:t>
      </w:r>
      <w:r w:rsidR="00141E20" w:rsidRPr="0028687C">
        <w:rPr>
          <w:lang w:val="en-US"/>
        </w:rPr>
        <w:t>.2. Ishlarning qiymati mazkur shartnomaning ajralmas qismi hisoblangan 1-ilovadagi (Spetsifikatsiya) narxlarga muvofiq qat’iy belgilangan va o‘zgartirilmaydi.</w:t>
      </w:r>
    </w:p>
    <w:p w14:paraId="26B67817" w14:textId="73286CB1" w:rsidR="00141E20" w:rsidRPr="0028687C" w:rsidRDefault="00AD3CD0" w:rsidP="0030596D">
      <w:pPr>
        <w:pStyle w:val="a6"/>
        <w:spacing w:before="0" w:beforeAutospacing="0" w:after="0" w:afterAutospacing="0"/>
        <w:ind w:firstLine="567"/>
        <w:jc w:val="both"/>
        <w:rPr>
          <w:lang w:val="en-US"/>
        </w:rPr>
      </w:pPr>
      <w:r>
        <w:rPr>
          <w:lang w:val="en-US"/>
        </w:rPr>
        <w:t>3</w:t>
      </w:r>
      <w:r w:rsidR="00141E20" w:rsidRPr="0028687C">
        <w:rPr>
          <w:lang w:val="en-US"/>
        </w:rPr>
        <w:t xml:space="preserve">.3. </w:t>
      </w:r>
      <w:r w:rsidR="0066520F">
        <w:rPr>
          <w:lang w:val="en-US"/>
        </w:rPr>
        <w:t>Tomonlar mazkur</w:t>
      </w:r>
      <w:r w:rsidR="00141E20" w:rsidRPr="0028687C">
        <w:rPr>
          <w:lang w:val="en-US"/>
        </w:rPr>
        <w:t xml:space="preserve"> shartnoma</w:t>
      </w:r>
      <w:r w:rsidR="0066520F">
        <w:rPr>
          <w:lang w:val="en-US"/>
        </w:rPr>
        <w:t>ni</w:t>
      </w:r>
      <w:r w:rsidR="00141E20" w:rsidRPr="0028687C">
        <w:rPr>
          <w:lang w:val="en-US"/>
        </w:rPr>
        <w:t xml:space="preserve"> imzolagan kundan boshlab </w:t>
      </w:r>
      <w:r w:rsidR="0066520F" w:rsidRPr="0066520F">
        <w:rPr>
          <w:b/>
          <w:lang w:val="en-US"/>
        </w:rPr>
        <w:t>“BUYURTMACHI”</w:t>
      </w:r>
      <w:r w:rsidR="0066520F">
        <w:rPr>
          <w:lang w:val="en-US"/>
        </w:rPr>
        <w:t xml:space="preserve"> </w:t>
      </w:r>
      <w:r w:rsidR="0066520F" w:rsidRPr="0066520F">
        <w:rPr>
          <w:b/>
          <w:lang w:val="en-US"/>
        </w:rPr>
        <w:t>“IJROCHI”</w:t>
      </w:r>
      <w:r w:rsidR="0066520F">
        <w:rPr>
          <w:lang w:val="en-US"/>
        </w:rPr>
        <w:t xml:space="preserve">ga </w:t>
      </w:r>
      <w:r w:rsidR="00141E20" w:rsidRPr="0028687C">
        <w:rPr>
          <w:lang w:val="en-US"/>
        </w:rPr>
        <w:t>15 (o‘n besh) kalendar kun ichid</w:t>
      </w:r>
      <w:r w:rsidR="0030596D">
        <w:rPr>
          <w:lang w:val="en-US"/>
        </w:rPr>
        <w:t>a shartnoma umumiy qiymatining 3</w:t>
      </w:r>
      <w:r w:rsidR="00141E20" w:rsidRPr="0028687C">
        <w:rPr>
          <w:lang w:val="en-US"/>
        </w:rPr>
        <w:t>0</w:t>
      </w:r>
      <w:r w:rsidR="0066520F">
        <w:rPr>
          <w:lang w:val="en-US"/>
        </w:rPr>
        <w:t xml:space="preserve"> foiz</w:t>
      </w:r>
      <w:r w:rsidR="00141E20" w:rsidRPr="0028687C">
        <w:rPr>
          <w:lang w:val="en-US"/>
        </w:rPr>
        <w:t xml:space="preserve"> miqdorida, avans to‘lovini amalga oshiradi.</w:t>
      </w:r>
    </w:p>
    <w:p w14:paraId="4129D5BC" w14:textId="5769CE92" w:rsidR="00141E20" w:rsidRDefault="00AD3CD0" w:rsidP="0066520F">
      <w:pPr>
        <w:pStyle w:val="a6"/>
        <w:spacing w:before="0" w:beforeAutospacing="0" w:after="0" w:afterAutospacing="0"/>
        <w:ind w:firstLine="567"/>
        <w:jc w:val="both"/>
        <w:rPr>
          <w:lang w:val="en-US"/>
        </w:rPr>
      </w:pPr>
      <w:r>
        <w:rPr>
          <w:lang w:val="en-US"/>
        </w:rPr>
        <w:t>3</w:t>
      </w:r>
      <w:r w:rsidR="00141E20" w:rsidRPr="0028687C">
        <w:rPr>
          <w:lang w:val="en-US"/>
        </w:rPr>
        <w:t xml:space="preserve">.4. Yakuniy </w:t>
      </w:r>
      <w:r w:rsidR="003D262D">
        <w:rPr>
          <w:lang w:val="en-US"/>
        </w:rPr>
        <w:t>hisob-kitoblar</w:t>
      </w:r>
      <w:r w:rsidR="00141E20" w:rsidRPr="0028687C">
        <w:rPr>
          <w:lang w:val="en-US"/>
        </w:rPr>
        <w:t xml:space="preserve"> ishlar to‘liq bajarilib, davlat ekspertizasining ijobiy xulosasi olinganidan va ikki tomonlama Bajarilgan ishlarni qabul qilish-topshirish dalolatnomasi imzolangandan so‘ng </w:t>
      </w:r>
      <w:r w:rsidR="003D262D">
        <w:rPr>
          <w:lang w:val="en-US"/>
        </w:rPr>
        <w:t xml:space="preserve">                        </w:t>
      </w:r>
      <w:r w:rsidR="00141E20" w:rsidRPr="0028687C">
        <w:rPr>
          <w:lang w:val="en-US"/>
        </w:rPr>
        <w:t xml:space="preserve">15 (o‘n besh) </w:t>
      </w:r>
      <w:r w:rsidR="0066520F" w:rsidRPr="0028687C">
        <w:rPr>
          <w:lang w:val="en-US"/>
        </w:rPr>
        <w:t>kalendar</w:t>
      </w:r>
      <w:r w:rsidR="00141E20" w:rsidRPr="0028687C">
        <w:rPr>
          <w:lang w:val="en-US"/>
        </w:rPr>
        <w:t xml:space="preserve"> kun ichida </w:t>
      </w:r>
      <w:r w:rsidR="003D262D" w:rsidRPr="0066520F">
        <w:rPr>
          <w:b/>
          <w:lang w:val="en-US"/>
        </w:rPr>
        <w:t>“IJROCHI”</w:t>
      </w:r>
      <w:r w:rsidR="003D262D">
        <w:rPr>
          <w:b/>
          <w:lang w:val="en-US"/>
        </w:rPr>
        <w:t xml:space="preserve"> </w:t>
      </w:r>
      <w:r w:rsidR="003D262D" w:rsidRPr="0066520F">
        <w:rPr>
          <w:b/>
          <w:lang w:val="en-US"/>
        </w:rPr>
        <w:t>“BUYURTMACHI”</w:t>
      </w:r>
      <w:r w:rsidR="003D262D" w:rsidRPr="003D262D">
        <w:rPr>
          <w:lang w:val="en-US"/>
        </w:rPr>
        <w:t>ga</w:t>
      </w:r>
      <w:r w:rsidR="003D262D">
        <w:rPr>
          <w:b/>
          <w:lang w:val="en-US"/>
        </w:rPr>
        <w:t xml:space="preserve"> </w:t>
      </w:r>
      <w:r w:rsidR="003D262D">
        <w:rPr>
          <w:lang w:val="en-US"/>
        </w:rPr>
        <w:t xml:space="preserve"> </w:t>
      </w:r>
      <w:r w:rsidR="003D262D" w:rsidRPr="0028687C">
        <w:rPr>
          <w:lang w:val="en-US"/>
        </w:rPr>
        <w:t>shartnoma</w:t>
      </w:r>
      <w:r w:rsidR="003D262D">
        <w:rPr>
          <w:lang w:val="en-US"/>
        </w:rPr>
        <w:t>ning</w:t>
      </w:r>
      <w:r w:rsidR="003D262D" w:rsidRPr="0028687C">
        <w:rPr>
          <w:lang w:val="en-US"/>
        </w:rPr>
        <w:t xml:space="preserve"> umumiy qiymatig</w:t>
      </w:r>
      <w:r w:rsidR="003D262D">
        <w:rPr>
          <w:lang w:val="en-US"/>
        </w:rPr>
        <w:t xml:space="preserve">a hisobvaraq-faktura yuboradi, </w:t>
      </w:r>
      <w:r w:rsidR="003D262D" w:rsidRPr="0066520F">
        <w:rPr>
          <w:b/>
          <w:lang w:val="en-US"/>
        </w:rPr>
        <w:t>“BUYURTMACHI”</w:t>
      </w:r>
      <w:r w:rsidR="003D262D" w:rsidRPr="0028687C">
        <w:rPr>
          <w:lang w:val="en-US"/>
        </w:rPr>
        <w:t xml:space="preserve"> </w:t>
      </w:r>
      <w:r w:rsidR="003D262D">
        <w:rPr>
          <w:lang w:val="en-US"/>
        </w:rPr>
        <w:t xml:space="preserve">esa mazkur hisobvaraq-fakturaga asosan to‘lovni </w:t>
      </w:r>
      <w:r w:rsidR="00141E20" w:rsidRPr="0028687C">
        <w:rPr>
          <w:lang w:val="en-US"/>
        </w:rPr>
        <w:t>amalga oshiriladi.</w:t>
      </w:r>
    </w:p>
    <w:p w14:paraId="4F325D08" w14:textId="0FDB960D" w:rsidR="0066520F" w:rsidRPr="0028687C" w:rsidRDefault="00AD3CD0" w:rsidP="0066520F">
      <w:pPr>
        <w:pStyle w:val="a6"/>
        <w:spacing w:before="0" w:beforeAutospacing="0" w:after="0" w:afterAutospacing="0"/>
        <w:ind w:firstLine="567"/>
        <w:jc w:val="both"/>
        <w:rPr>
          <w:lang w:val="en-US"/>
        </w:rPr>
      </w:pPr>
      <w:r>
        <w:rPr>
          <w:lang w:val="en-US"/>
        </w:rPr>
        <w:t>3</w:t>
      </w:r>
      <w:r w:rsidR="00524153">
        <w:rPr>
          <w:lang w:val="en-US"/>
        </w:rPr>
        <w:t xml:space="preserve">.5. </w:t>
      </w:r>
      <w:r w:rsidR="0066520F" w:rsidRPr="0028687C">
        <w:rPr>
          <w:lang w:val="en-US"/>
        </w:rPr>
        <w:t xml:space="preserve">Davlat ekspertizasidan o‘tkazish bilan bog‘liq barcha xarajatlar shartnomaning umumiy qiymatiga kiritilgan va keyinchalik </w:t>
      </w:r>
      <w:r w:rsidR="0066520F">
        <w:rPr>
          <w:lang w:val="en-US"/>
        </w:rPr>
        <w:t>o‘zgar</w:t>
      </w:r>
      <w:r w:rsidR="0066520F" w:rsidRPr="0028687C">
        <w:rPr>
          <w:lang w:val="en-US"/>
        </w:rPr>
        <w:t>maydi.</w:t>
      </w:r>
    </w:p>
    <w:p w14:paraId="79011451" w14:textId="77777777" w:rsidR="00524153" w:rsidRDefault="00524153" w:rsidP="0028687C">
      <w:pPr>
        <w:pStyle w:val="3"/>
        <w:spacing w:line="240" w:lineRule="auto"/>
        <w:rPr>
          <w:rFonts w:ascii="Times New Roman" w:hAnsi="Times New Roman" w:cs="Times New Roman"/>
          <w:color w:val="auto"/>
          <w:lang w:val="en-US"/>
        </w:rPr>
      </w:pPr>
    </w:p>
    <w:p w14:paraId="7CF95CCB" w14:textId="1850FD45" w:rsidR="00141E20" w:rsidRPr="00524153" w:rsidRDefault="00AD3CD0" w:rsidP="00524153">
      <w:pPr>
        <w:pStyle w:val="3"/>
        <w:spacing w:before="0" w:line="240" w:lineRule="auto"/>
        <w:jc w:val="center"/>
        <w:rPr>
          <w:rFonts w:ascii="Times New Roman" w:hAnsi="Times New Roman" w:cs="Times New Roman"/>
          <w:b/>
          <w:color w:val="auto"/>
          <w:lang w:val="en-US"/>
        </w:rPr>
      </w:pPr>
      <w:r>
        <w:rPr>
          <w:rFonts w:ascii="Times New Roman" w:hAnsi="Times New Roman" w:cs="Times New Roman"/>
          <w:b/>
          <w:color w:val="auto"/>
          <w:lang w:val="en-US"/>
        </w:rPr>
        <w:t>4</w:t>
      </w:r>
      <w:r w:rsidR="00141E20" w:rsidRPr="00524153">
        <w:rPr>
          <w:rFonts w:ascii="Times New Roman" w:hAnsi="Times New Roman" w:cs="Times New Roman"/>
          <w:b/>
          <w:color w:val="auto"/>
          <w:lang w:val="en-US"/>
        </w:rPr>
        <w:t>. ISHLARNI TOPSHIRISH VA QABUL QILISH TARTIBI</w:t>
      </w:r>
    </w:p>
    <w:p w14:paraId="0569CD3D" w14:textId="04CBDC9E" w:rsidR="00141E20" w:rsidRPr="0028687C" w:rsidRDefault="00AD3CD0" w:rsidP="00524153">
      <w:pPr>
        <w:pStyle w:val="a6"/>
        <w:spacing w:before="0" w:beforeAutospacing="0" w:after="0" w:afterAutospacing="0"/>
        <w:ind w:firstLine="567"/>
        <w:jc w:val="both"/>
        <w:rPr>
          <w:lang w:val="en-US"/>
        </w:rPr>
      </w:pPr>
      <w:r>
        <w:rPr>
          <w:lang w:val="en-US"/>
        </w:rPr>
        <w:t>4</w:t>
      </w:r>
      <w:r w:rsidR="00141E20" w:rsidRPr="0028687C">
        <w:rPr>
          <w:lang w:val="en-US"/>
        </w:rPr>
        <w:t xml:space="preserve">.1. </w:t>
      </w:r>
      <w:r w:rsidR="00524153" w:rsidRPr="00524153">
        <w:rPr>
          <w:b/>
          <w:lang w:val="en-US"/>
        </w:rPr>
        <w:t>“</w:t>
      </w:r>
      <w:r w:rsidR="00141E20" w:rsidRPr="0028687C">
        <w:rPr>
          <w:b/>
          <w:bCs/>
          <w:lang w:val="en-US"/>
        </w:rPr>
        <w:t>IJROCHI</w:t>
      </w:r>
      <w:r w:rsidR="00524153">
        <w:rPr>
          <w:b/>
          <w:bCs/>
          <w:lang w:val="en-US"/>
        </w:rPr>
        <w:t>”</w:t>
      </w:r>
      <w:r w:rsidR="00141E20" w:rsidRPr="0028687C">
        <w:rPr>
          <w:lang w:val="en-US"/>
        </w:rPr>
        <w:t xml:space="preserve"> ishlarni yakunlagandan so‘ng, hisobot materiallari va Bajarilgan ishlar dalolatnomasini (Akt) </w:t>
      </w:r>
      <w:r w:rsidR="00524153" w:rsidRPr="00524153">
        <w:rPr>
          <w:b/>
          <w:lang w:val="en-US"/>
        </w:rPr>
        <w:t>“</w:t>
      </w:r>
      <w:r w:rsidR="00141E20" w:rsidRPr="0028687C">
        <w:rPr>
          <w:b/>
          <w:bCs/>
          <w:lang w:val="en-US"/>
        </w:rPr>
        <w:t>BUYURTMACHI</w:t>
      </w:r>
      <w:r w:rsidR="00524153">
        <w:rPr>
          <w:b/>
          <w:bCs/>
          <w:lang w:val="en-US"/>
        </w:rPr>
        <w:t>”</w:t>
      </w:r>
      <w:r w:rsidR="00141E20" w:rsidRPr="0028687C">
        <w:rPr>
          <w:lang w:val="en-US"/>
        </w:rPr>
        <w:t>ga taqdim etadi.</w:t>
      </w:r>
    </w:p>
    <w:p w14:paraId="46F34971" w14:textId="48856F03" w:rsidR="00141E20" w:rsidRDefault="00AD3CD0" w:rsidP="00524153">
      <w:pPr>
        <w:pStyle w:val="a6"/>
        <w:spacing w:before="0" w:beforeAutospacing="0" w:after="0" w:afterAutospacing="0"/>
        <w:ind w:firstLine="567"/>
        <w:jc w:val="both"/>
        <w:rPr>
          <w:lang w:val="en-US"/>
        </w:rPr>
      </w:pPr>
      <w:r>
        <w:rPr>
          <w:lang w:val="en-US"/>
        </w:rPr>
        <w:t>4</w:t>
      </w:r>
      <w:r w:rsidR="00141E20" w:rsidRPr="0028687C">
        <w:rPr>
          <w:lang w:val="en-US"/>
        </w:rPr>
        <w:t xml:space="preserve">.2. </w:t>
      </w:r>
      <w:r w:rsidR="00524153" w:rsidRPr="00524153">
        <w:rPr>
          <w:b/>
          <w:lang w:val="en-US"/>
        </w:rPr>
        <w:t>“</w:t>
      </w:r>
      <w:r w:rsidR="00141E20" w:rsidRPr="0028687C">
        <w:rPr>
          <w:b/>
          <w:bCs/>
          <w:lang w:val="en-US"/>
        </w:rPr>
        <w:t>BUYURTMACHI</w:t>
      </w:r>
      <w:r w:rsidR="00524153">
        <w:rPr>
          <w:b/>
          <w:bCs/>
          <w:lang w:val="en-US"/>
        </w:rPr>
        <w:t>”</w:t>
      </w:r>
      <w:r w:rsidR="00141E20" w:rsidRPr="0028687C">
        <w:rPr>
          <w:lang w:val="en-US"/>
        </w:rPr>
        <w:t xml:space="preserve"> taqdim etilgan materiallarni 15 (o‘n besh) kalendar kun ichida ko‘rib chiqadi va kamchiliklar bo‘lmasa, dalolatnomani imzolaydi. Kamchiliklar aniqlangan taqdirda, </w:t>
      </w:r>
      <w:r w:rsidR="00141E20" w:rsidRPr="0028687C">
        <w:rPr>
          <w:b/>
          <w:bCs/>
          <w:lang w:val="en-US"/>
        </w:rPr>
        <w:t>BUYURTMACHI</w:t>
      </w:r>
      <w:r w:rsidR="00141E20" w:rsidRPr="0028687C">
        <w:rPr>
          <w:lang w:val="en-US"/>
        </w:rPr>
        <w:t xml:space="preserve"> ijrochiga yozma ravishda asoslantirilgan rad javobini yuboradi va </w:t>
      </w:r>
      <w:r w:rsidR="00141E20" w:rsidRPr="0028687C">
        <w:rPr>
          <w:b/>
          <w:bCs/>
          <w:lang w:val="en-US"/>
        </w:rPr>
        <w:t>IJROCHI</w:t>
      </w:r>
      <w:r w:rsidR="00141E20" w:rsidRPr="0028687C">
        <w:rPr>
          <w:lang w:val="en-US"/>
        </w:rPr>
        <w:t xml:space="preserve"> ushbu kamchiliklarni o‘z hisobidan bartaraf </w:t>
      </w:r>
      <w:r w:rsidR="003D262D">
        <w:rPr>
          <w:lang w:val="en-US"/>
        </w:rPr>
        <w:t>etadi</w:t>
      </w:r>
      <w:r w:rsidR="00141E20" w:rsidRPr="0028687C">
        <w:rPr>
          <w:lang w:val="en-US"/>
        </w:rPr>
        <w:t>.</w:t>
      </w:r>
    </w:p>
    <w:p w14:paraId="5AA10A41" w14:textId="77777777" w:rsidR="003D262D" w:rsidRDefault="003D262D" w:rsidP="00524153">
      <w:pPr>
        <w:pStyle w:val="a6"/>
        <w:spacing w:before="0" w:beforeAutospacing="0" w:after="0" w:afterAutospacing="0"/>
        <w:ind w:firstLine="567"/>
        <w:jc w:val="both"/>
        <w:rPr>
          <w:lang w:val="en-US"/>
        </w:rPr>
      </w:pPr>
    </w:p>
    <w:p w14:paraId="7D6198B0" w14:textId="2B1B951F" w:rsidR="003D262D" w:rsidRPr="003D262D" w:rsidRDefault="00AD3CD0" w:rsidP="003D262D">
      <w:pPr>
        <w:pStyle w:val="3"/>
        <w:spacing w:before="0" w:line="240" w:lineRule="auto"/>
        <w:jc w:val="center"/>
        <w:rPr>
          <w:rFonts w:ascii="Times New Roman" w:hAnsi="Times New Roman" w:cs="Times New Roman"/>
          <w:b/>
          <w:color w:val="auto"/>
          <w:lang w:val="en-US"/>
        </w:rPr>
      </w:pPr>
      <w:r>
        <w:rPr>
          <w:rFonts w:ascii="Times New Roman" w:hAnsi="Times New Roman" w:cs="Times New Roman"/>
          <w:b/>
          <w:color w:val="auto"/>
          <w:lang w:val="en-US"/>
        </w:rPr>
        <w:t>5</w:t>
      </w:r>
      <w:r w:rsidR="003D262D" w:rsidRPr="003D262D">
        <w:rPr>
          <w:rFonts w:ascii="Times New Roman" w:hAnsi="Times New Roman" w:cs="Times New Roman"/>
          <w:b/>
          <w:color w:val="auto"/>
          <w:lang w:val="en-US"/>
        </w:rPr>
        <w:t>. TOMONLARNING JAVOBGARLIGI</w:t>
      </w:r>
    </w:p>
    <w:p w14:paraId="678AA2B2" w14:textId="659F08C7" w:rsidR="00AD3CD0" w:rsidRDefault="00AD3CD0" w:rsidP="003D262D">
      <w:pPr>
        <w:pStyle w:val="a6"/>
        <w:spacing w:before="0" w:beforeAutospacing="0" w:after="0" w:afterAutospacing="0"/>
        <w:ind w:firstLine="567"/>
        <w:jc w:val="both"/>
        <w:rPr>
          <w:lang w:val="en-US"/>
        </w:rPr>
      </w:pPr>
      <w:r>
        <w:rPr>
          <w:lang w:val="en-US"/>
        </w:rPr>
        <w:t>5</w:t>
      </w:r>
      <w:r w:rsidR="003D262D" w:rsidRPr="0028687C">
        <w:rPr>
          <w:lang w:val="en-US"/>
        </w:rPr>
        <w:t xml:space="preserve">.1. </w:t>
      </w:r>
      <w:r w:rsidRPr="00AD3CD0">
        <w:rPr>
          <w:lang w:val="en-US"/>
        </w:rPr>
        <w:t>Tomonlar ushbu Shartnoma bo‘yicha o‘z majburiyatlarini bajarmaganliklari yoki lozim darajada bajarmaganliklari uchun O‘zbekiston Respublikasining amaldagi qonunchilik hujjatlariga muvofiq  javobgar bo‘ladilar.</w:t>
      </w:r>
    </w:p>
    <w:p w14:paraId="6BC6E60A" w14:textId="7B3E5E3E" w:rsidR="003D262D" w:rsidRPr="003D262D" w:rsidRDefault="00AD3CD0" w:rsidP="003D262D">
      <w:pPr>
        <w:pStyle w:val="a6"/>
        <w:spacing w:before="0" w:beforeAutospacing="0" w:after="0" w:afterAutospacing="0"/>
        <w:ind w:firstLine="567"/>
        <w:jc w:val="both"/>
        <w:rPr>
          <w:lang w:val="en-US"/>
        </w:rPr>
      </w:pPr>
      <w:r>
        <w:rPr>
          <w:lang w:val="en-US"/>
        </w:rPr>
        <w:t xml:space="preserve">5.2. </w:t>
      </w:r>
      <w:r w:rsidR="003D262D" w:rsidRPr="003D262D">
        <w:rPr>
          <w:b/>
          <w:lang w:val="en-US"/>
        </w:rPr>
        <w:t>“</w:t>
      </w:r>
      <w:r w:rsidR="003D262D" w:rsidRPr="0028687C">
        <w:rPr>
          <w:b/>
          <w:bCs/>
          <w:lang w:val="en-US"/>
        </w:rPr>
        <w:t>BUYURTMACHI</w:t>
      </w:r>
      <w:r w:rsidR="003D262D">
        <w:rPr>
          <w:b/>
          <w:bCs/>
          <w:lang w:val="en-US"/>
        </w:rPr>
        <w:t>”</w:t>
      </w:r>
      <w:r w:rsidR="003D262D" w:rsidRPr="0028687C">
        <w:rPr>
          <w:lang w:val="en-US"/>
        </w:rPr>
        <w:t xml:space="preserve"> </w:t>
      </w:r>
      <w:r w:rsidR="003D262D" w:rsidRPr="003D262D">
        <w:rPr>
          <w:lang w:val="en-US"/>
        </w:rPr>
        <w:t xml:space="preserve">bajarilgan xizmatlar uchun to‘lovlar o‘z vaqtida to‘lanmasa </w:t>
      </w:r>
      <w:r w:rsidR="003D262D" w:rsidRPr="003D262D">
        <w:rPr>
          <w:b/>
          <w:lang w:val="en-US"/>
        </w:rPr>
        <w:t>“</w:t>
      </w:r>
      <w:r w:rsidR="003D262D" w:rsidRPr="0028687C">
        <w:rPr>
          <w:b/>
          <w:bCs/>
          <w:lang w:val="en-US"/>
        </w:rPr>
        <w:t>BUYURTMACHI</w:t>
      </w:r>
      <w:r w:rsidR="003D262D">
        <w:rPr>
          <w:b/>
          <w:bCs/>
          <w:lang w:val="en-US"/>
        </w:rPr>
        <w:t>”</w:t>
      </w:r>
      <w:r w:rsidR="003D262D" w:rsidRPr="0028687C">
        <w:rPr>
          <w:lang w:val="en-US"/>
        </w:rPr>
        <w:t xml:space="preserve"> </w:t>
      </w:r>
      <w:r w:rsidR="003D262D" w:rsidRPr="003D262D">
        <w:rPr>
          <w:lang w:val="en-US"/>
        </w:rPr>
        <w:t>har bir muddati o‘tgan to‘lov uchun umumiy to‘lovning 0,</w:t>
      </w:r>
      <w:r w:rsidR="003D262D">
        <w:rPr>
          <w:lang w:val="en-US"/>
        </w:rPr>
        <w:t>2</w:t>
      </w:r>
      <w:r w:rsidR="003D262D" w:rsidRPr="003D262D">
        <w:rPr>
          <w:lang w:val="en-US"/>
        </w:rPr>
        <w:t xml:space="preserve"> foiz hajmda jarima (penya) to‘laydi, biroq kechiktirilgan to‘lov miqdorining 50 foizidan oshmasligi lozim. </w:t>
      </w:r>
    </w:p>
    <w:p w14:paraId="7F908528" w14:textId="31EEE914" w:rsidR="003D262D" w:rsidRDefault="00AD3CD0" w:rsidP="003D262D">
      <w:pPr>
        <w:pStyle w:val="a6"/>
        <w:spacing w:before="0" w:beforeAutospacing="0" w:after="0" w:afterAutospacing="0"/>
        <w:ind w:firstLine="567"/>
        <w:jc w:val="both"/>
        <w:rPr>
          <w:lang w:val="en-US"/>
        </w:rPr>
      </w:pPr>
      <w:r>
        <w:rPr>
          <w:lang w:val="en-US"/>
        </w:rPr>
        <w:t>5</w:t>
      </w:r>
      <w:r w:rsidR="003D262D" w:rsidRPr="003D262D">
        <w:rPr>
          <w:lang w:val="uz-Cyrl-UZ"/>
        </w:rPr>
        <w:t>.</w:t>
      </w:r>
      <w:r>
        <w:rPr>
          <w:lang w:val="en-US"/>
        </w:rPr>
        <w:t>3</w:t>
      </w:r>
      <w:r w:rsidR="003D262D" w:rsidRPr="003D262D">
        <w:rPr>
          <w:lang w:val="uz-Cyrl-UZ"/>
        </w:rPr>
        <w:t xml:space="preserve">. </w:t>
      </w:r>
      <w:r w:rsidR="003D262D" w:rsidRPr="003D262D">
        <w:rPr>
          <w:b/>
          <w:lang w:val="en-US"/>
        </w:rPr>
        <w:t>“</w:t>
      </w:r>
      <w:r w:rsidR="003D262D" w:rsidRPr="003D262D">
        <w:rPr>
          <w:b/>
          <w:bCs/>
          <w:lang w:val="uz-Cyrl-UZ"/>
        </w:rPr>
        <w:t>IJROCHI</w:t>
      </w:r>
      <w:r w:rsidR="003D262D">
        <w:rPr>
          <w:b/>
          <w:bCs/>
          <w:lang w:val="en-US"/>
        </w:rPr>
        <w:t>”</w:t>
      </w:r>
      <w:r w:rsidR="003D262D" w:rsidRPr="003D262D">
        <w:rPr>
          <w:lang w:val="uz-Cyrl-UZ"/>
        </w:rPr>
        <w:t xml:space="preserve"> </w:t>
      </w:r>
      <w:r w:rsidR="003D262D" w:rsidRPr="003D262D">
        <w:rPr>
          <w:lang w:val="en-US"/>
        </w:rPr>
        <w:t xml:space="preserve">xizmat ko‘rsatishni o‘z vaqtida bajarmaganligi uchun </w:t>
      </w:r>
      <w:r w:rsidR="003D262D" w:rsidRPr="003D262D">
        <w:rPr>
          <w:b/>
          <w:lang w:val="en-US"/>
        </w:rPr>
        <w:t>“</w:t>
      </w:r>
      <w:r w:rsidR="003D262D" w:rsidRPr="0028687C">
        <w:rPr>
          <w:b/>
          <w:bCs/>
          <w:lang w:val="en-US"/>
        </w:rPr>
        <w:t>BUYURTMACHI</w:t>
      </w:r>
      <w:r w:rsidR="003D262D">
        <w:rPr>
          <w:b/>
          <w:bCs/>
          <w:lang w:val="en-US"/>
        </w:rPr>
        <w:t>”</w:t>
      </w:r>
      <w:r w:rsidR="003D262D" w:rsidRPr="003D262D">
        <w:rPr>
          <w:lang w:val="en-US"/>
        </w:rPr>
        <w:t>ga har bir kechiktirilgan kun uchun umumiy to‘lovning 0,</w:t>
      </w:r>
      <w:r w:rsidR="003D262D">
        <w:rPr>
          <w:lang w:val="en-US"/>
        </w:rPr>
        <w:t>2</w:t>
      </w:r>
      <w:r w:rsidR="003D262D" w:rsidRPr="003D262D">
        <w:rPr>
          <w:lang w:val="en-US"/>
        </w:rPr>
        <w:t xml:space="preserve"> foiz hajmda jarima (penya) to‘laydi,  biroq kechiktirilgan to‘lov miqdorining 50 foizidan oshmasligi lozim.</w:t>
      </w:r>
    </w:p>
    <w:p w14:paraId="3F4B3222" w14:textId="356C5CF5" w:rsidR="003D262D" w:rsidRDefault="00AD3CD0" w:rsidP="00524153">
      <w:pPr>
        <w:pStyle w:val="a6"/>
        <w:spacing w:before="0" w:beforeAutospacing="0" w:after="0" w:afterAutospacing="0"/>
        <w:ind w:firstLine="567"/>
        <w:jc w:val="both"/>
        <w:rPr>
          <w:szCs w:val="28"/>
          <w:lang w:val="en-US"/>
        </w:rPr>
      </w:pPr>
      <w:r>
        <w:rPr>
          <w:lang w:val="en-US"/>
        </w:rPr>
        <w:t>5</w:t>
      </w:r>
      <w:r w:rsidR="003D262D" w:rsidRPr="0028687C">
        <w:rPr>
          <w:lang w:val="en-US"/>
        </w:rPr>
        <w:t xml:space="preserve">.4. </w:t>
      </w:r>
      <w:r w:rsidRPr="00AD3CD0">
        <w:rPr>
          <w:szCs w:val="28"/>
          <w:lang w:val="en-US"/>
        </w:rPr>
        <w:t>Tomonlarning ushbu shartnomada ko‘zda tutilmagan javobgarlik masalalari O‘zbekiston Respublikasining qonun hujjatlariga muvofiq hal qilinadi.</w:t>
      </w:r>
    </w:p>
    <w:p w14:paraId="71D95B0A" w14:textId="77777777" w:rsidR="00AD3CD0" w:rsidRDefault="00AD3CD0" w:rsidP="00524153">
      <w:pPr>
        <w:pStyle w:val="a6"/>
        <w:spacing w:before="0" w:beforeAutospacing="0" w:after="0" w:afterAutospacing="0"/>
        <w:ind w:firstLine="567"/>
        <w:jc w:val="both"/>
        <w:rPr>
          <w:szCs w:val="28"/>
          <w:lang w:val="en-US"/>
        </w:rPr>
      </w:pPr>
    </w:p>
    <w:p w14:paraId="7CFAD1E7" w14:textId="6E6C122E" w:rsidR="00AD3CD0" w:rsidRPr="00E83B8B" w:rsidRDefault="00AD3CD0" w:rsidP="00AD3CD0">
      <w:pPr>
        <w:pStyle w:val="3"/>
        <w:spacing w:before="0" w:line="240" w:lineRule="auto"/>
        <w:jc w:val="center"/>
        <w:rPr>
          <w:rFonts w:ascii="Times New Roman" w:hAnsi="Times New Roman"/>
          <w:b/>
          <w:color w:val="000000"/>
          <w:sz w:val="23"/>
          <w:szCs w:val="23"/>
          <w:lang w:val="en-US"/>
        </w:rPr>
      </w:pPr>
      <w:r w:rsidRPr="00AD3CD0">
        <w:rPr>
          <w:rFonts w:ascii="Times New Roman" w:hAnsi="Times New Roman" w:cs="Times New Roman"/>
          <w:b/>
          <w:color w:val="auto"/>
          <w:lang w:val="en-US"/>
        </w:rPr>
        <w:t>6. SHARTNOMA</w:t>
      </w:r>
      <w:r w:rsidRPr="00E83B8B">
        <w:rPr>
          <w:rFonts w:ascii="Times New Roman" w:hAnsi="Times New Roman"/>
          <w:b/>
          <w:color w:val="000000"/>
          <w:sz w:val="23"/>
          <w:szCs w:val="23"/>
          <w:lang w:val="en-US"/>
        </w:rPr>
        <w:t xml:space="preserve"> AMAL QILISH MUDDATI VA BEKOR QILISH TARTIBI</w:t>
      </w:r>
    </w:p>
    <w:p w14:paraId="3D5396E2" w14:textId="7AA60B0F" w:rsidR="00AD3CD0" w:rsidRPr="00E83B8B" w:rsidRDefault="00AD3CD0" w:rsidP="00AD3CD0">
      <w:pPr>
        <w:pStyle w:val="a6"/>
        <w:spacing w:before="0" w:beforeAutospacing="0" w:after="0" w:afterAutospacing="0"/>
        <w:ind w:firstLine="567"/>
        <w:jc w:val="both"/>
        <w:rPr>
          <w:color w:val="C00000"/>
          <w:sz w:val="23"/>
          <w:szCs w:val="23"/>
          <w:lang w:val="uz-Cyrl-UZ"/>
        </w:rPr>
      </w:pPr>
      <w:r>
        <w:rPr>
          <w:color w:val="000000"/>
          <w:sz w:val="23"/>
          <w:szCs w:val="23"/>
          <w:lang w:val="uz-Latn-UZ"/>
        </w:rPr>
        <w:t>6</w:t>
      </w:r>
      <w:r w:rsidRPr="00E83B8B">
        <w:rPr>
          <w:color w:val="000000"/>
          <w:sz w:val="23"/>
          <w:szCs w:val="23"/>
          <w:lang w:val="uz-Latn-UZ"/>
        </w:rPr>
        <w:t xml:space="preserve">.1. </w:t>
      </w:r>
      <w:r w:rsidRPr="00E83B8B">
        <w:rPr>
          <w:sz w:val="23"/>
          <w:szCs w:val="23"/>
          <w:lang w:val="uz-Cyrl-UZ"/>
        </w:rPr>
        <w:t xml:space="preserve">Mazkur shartnoma </w:t>
      </w:r>
      <w:r>
        <w:rPr>
          <w:sz w:val="23"/>
          <w:szCs w:val="23"/>
          <w:lang w:val="en-US"/>
        </w:rPr>
        <w:t>Tom</w:t>
      </w:r>
      <w:r w:rsidRPr="00E83B8B">
        <w:rPr>
          <w:sz w:val="23"/>
          <w:szCs w:val="23"/>
          <w:lang w:val="en-US"/>
        </w:rPr>
        <w:t xml:space="preserve">onlar o‘rtasida </w:t>
      </w:r>
      <w:r w:rsidRPr="00E83B8B">
        <w:rPr>
          <w:sz w:val="23"/>
          <w:szCs w:val="23"/>
          <w:lang w:val="uz-Cyrl-UZ"/>
        </w:rPr>
        <w:t xml:space="preserve">imzolangan kundan boshlab kuchga kiradi </w:t>
      </w:r>
      <w:r>
        <w:rPr>
          <w:sz w:val="23"/>
          <w:szCs w:val="23"/>
          <w:lang w:val="uz-Cyrl-UZ"/>
        </w:rPr>
        <w:t xml:space="preserve">                                       </w:t>
      </w:r>
      <w:r w:rsidRPr="00E83B8B">
        <w:rPr>
          <w:sz w:val="23"/>
          <w:szCs w:val="23"/>
          <w:lang w:val="uz-Cyrl-UZ"/>
        </w:rPr>
        <w:t>va 202</w:t>
      </w:r>
      <w:r w:rsidRPr="00E83B8B">
        <w:rPr>
          <w:sz w:val="23"/>
          <w:szCs w:val="23"/>
          <w:lang w:val="en-US"/>
        </w:rPr>
        <w:t>6</w:t>
      </w:r>
      <w:r w:rsidRPr="00E83B8B">
        <w:rPr>
          <w:sz w:val="23"/>
          <w:szCs w:val="23"/>
          <w:lang w:val="uz-Cyrl-UZ"/>
        </w:rPr>
        <w:t xml:space="preserve">-yilning 31-dekabriga qadar amal qiladi. Tomonlarning o‘zaro kelishuviga muvofiq shartnoma yozma ravishda rasmiylashtirish orqali o‘zgartirilishi, qo‘shimcha kiritilishi mumkin. </w:t>
      </w:r>
    </w:p>
    <w:p w14:paraId="4AD041A1" w14:textId="47F3655B" w:rsidR="00AD3CD0" w:rsidRPr="00AD3CD0" w:rsidRDefault="00AD3CD0" w:rsidP="00AD3CD0">
      <w:pPr>
        <w:spacing w:after="0" w:line="240" w:lineRule="auto"/>
        <w:ind w:firstLine="567"/>
        <w:rPr>
          <w:color w:val="auto"/>
          <w:sz w:val="23"/>
          <w:szCs w:val="23"/>
          <w:lang w:val="uz-Cyrl-UZ"/>
        </w:rPr>
      </w:pPr>
      <w:r w:rsidRPr="00AD3CD0">
        <w:rPr>
          <w:color w:val="auto"/>
          <w:sz w:val="23"/>
          <w:szCs w:val="23"/>
          <w:lang w:val="uz-Cyrl-UZ"/>
        </w:rPr>
        <w:t>6.2 Mazkur shartnoma bir tomonlama bekor qilishga yoʻl qoʻyilmaydi.</w:t>
      </w:r>
    </w:p>
    <w:p w14:paraId="32729C0D" w14:textId="45BCFC2E" w:rsidR="00AD3CD0" w:rsidRPr="00AD3CD0" w:rsidRDefault="00AD3CD0" w:rsidP="00AD3CD0">
      <w:pPr>
        <w:pStyle w:val="2"/>
        <w:spacing w:before="60"/>
        <w:ind w:firstLine="567"/>
        <w:jc w:val="both"/>
        <w:rPr>
          <w:sz w:val="23"/>
          <w:szCs w:val="23"/>
          <w:lang w:val="uz-Cyrl-UZ" w:eastAsia="ru-RU"/>
        </w:rPr>
      </w:pPr>
      <w:r w:rsidRPr="00AD3CD0">
        <w:rPr>
          <w:sz w:val="23"/>
          <w:szCs w:val="23"/>
          <w:lang w:val="uz-Cyrl-UZ" w:eastAsia="ru-RU"/>
        </w:rPr>
        <w:t>6.3 Mazkur Shartnomaga kiritilgan har qanday qo‘shimchalar va o‘zgartirishlar, agar ular yozma ravishda taqdim etilgan va ikkala tomonning vakolatli vakillari tomonidan imzolangan bo‘lsa, haqiqiy hisoblanadi.</w:t>
      </w:r>
    </w:p>
    <w:p w14:paraId="7E6757F6" w14:textId="77777777" w:rsidR="00AD3CD0" w:rsidRDefault="00AD3CD0" w:rsidP="00524153">
      <w:pPr>
        <w:pStyle w:val="a6"/>
        <w:spacing w:before="0" w:beforeAutospacing="0" w:after="0" w:afterAutospacing="0"/>
        <w:ind w:firstLine="567"/>
        <w:jc w:val="both"/>
        <w:rPr>
          <w:sz w:val="23"/>
          <w:szCs w:val="23"/>
          <w:lang w:val="uz-Cyrl-UZ"/>
        </w:rPr>
      </w:pPr>
    </w:p>
    <w:p w14:paraId="13A8A8AE" w14:textId="21A46B9A" w:rsidR="00AD3CD0" w:rsidRPr="00E83B8B" w:rsidRDefault="00AD3CD0" w:rsidP="00AD3CD0">
      <w:pPr>
        <w:spacing w:line="240" w:lineRule="auto"/>
        <w:jc w:val="center"/>
        <w:rPr>
          <w:b/>
          <w:color w:val="000000"/>
          <w:sz w:val="23"/>
          <w:szCs w:val="23"/>
          <w:lang w:val="uz-Latn-UZ"/>
        </w:rPr>
      </w:pPr>
      <w:r>
        <w:rPr>
          <w:b/>
          <w:color w:val="000000"/>
          <w:sz w:val="23"/>
          <w:szCs w:val="23"/>
          <w:lang w:val="uz-Latn-UZ"/>
        </w:rPr>
        <w:t>7</w:t>
      </w:r>
      <w:r w:rsidRPr="00E83B8B">
        <w:rPr>
          <w:b/>
          <w:color w:val="000000"/>
          <w:sz w:val="23"/>
          <w:szCs w:val="23"/>
          <w:lang w:val="uz-Latn-UZ"/>
        </w:rPr>
        <w:t>. FORS-MAJOR</w:t>
      </w:r>
    </w:p>
    <w:p w14:paraId="485BDCA0" w14:textId="0299E50C" w:rsidR="00AD3CD0" w:rsidRPr="00AD3CD0" w:rsidRDefault="00AD3CD0" w:rsidP="00AD3CD0">
      <w:pPr>
        <w:pStyle w:val="a6"/>
        <w:spacing w:before="0" w:beforeAutospacing="0" w:after="0" w:afterAutospacing="0"/>
        <w:ind w:firstLine="567"/>
        <w:jc w:val="both"/>
        <w:rPr>
          <w:sz w:val="23"/>
          <w:szCs w:val="23"/>
          <w:lang w:val="uz-Cyrl-UZ"/>
        </w:rPr>
      </w:pPr>
      <w:r w:rsidRPr="00AD3CD0">
        <w:rPr>
          <w:sz w:val="23"/>
          <w:szCs w:val="23"/>
          <w:lang w:val="uz-Latn-UZ"/>
        </w:rPr>
        <w:t>7</w:t>
      </w:r>
      <w:r w:rsidRPr="00E83B8B">
        <w:rPr>
          <w:sz w:val="23"/>
          <w:szCs w:val="23"/>
          <w:lang w:val="uz-Cyrl-UZ"/>
        </w:rPr>
        <w:t>.1</w:t>
      </w:r>
      <w:r w:rsidRPr="00AD3CD0">
        <w:rPr>
          <w:sz w:val="23"/>
          <w:szCs w:val="23"/>
          <w:lang w:val="uz-Cyrl-UZ"/>
        </w:rPr>
        <w:t xml:space="preserve"> Tomonlar ushbu Shartnoma bo‘yicha o‘z majburiyatlarini qisman yoki to‘liq bajarmaganlik uchun javobgarlikdan ozod qilinadilar, agar bu muvaffaqiyatsizlik fors-major holatlarining natijasi bo‘lsa. Fors-major holatlari vakolatli organ tomonidan berilgan hujjatlar bilan tasdiqlanishi kerak.</w:t>
      </w:r>
    </w:p>
    <w:p w14:paraId="072BAF8F" w14:textId="174E14A8" w:rsidR="00AD3CD0" w:rsidRPr="00AD3CD0" w:rsidRDefault="00AD3CD0" w:rsidP="00AD3CD0">
      <w:pPr>
        <w:pStyle w:val="a6"/>
        <w:spacing w:before="0" w:beforeAutospacing="0" w:after="0" w:afterAutospacing="0"/>
        <w:ind w:firstLine="567"/>
        <w:jc w:val="both"/>
        <w:rPr>
          <w:sz w:val="23"/>
          <w:szCs w:val="23"/>
          <w:lang w:val="uz-Cyrl-UZ"/>
        </w:rPr>
      </w:pPr>
      <w:r w:rsidRPr="00AD3CD0">
        <w:rPr>
          <w:sz w:val="23"/>
          <w:szCs w:val="23"/>
          <w:lang w:val="uz-Cyrl-UZ"/>
        </w:rPr>
        <w:t>7.2 Fors-major holatlari deganda: tabiiy hodisalar (zilzilalar, ko‘chkilar, bo‘ronlar, qurg‘oqchilik            va boshqalar) yoki ijtimoiy-iqtisodiy sharoitlar (urush holati, importni taqiqlash va boshqalar) natijasida yuzaga kelgan favqulodda oldini olish mumkin bo‘lmagan va oldindan aytib bo‘lmaydigan holatlar (jamoat manfaatlarini ko‘zlab eksport qilish va boshqalar), tomonlarning irodasi va harakatlaridan qat’iy nazar ular o‘z majburiyatlarini bajara olmaydigan holatlar tushuniladi.</w:t>
      </w:r>
    </w:p>
    <w:p w14:paraId="31FAB4BA" w14:textId="7553D3F6" w:rsidR="00AD3CD0" w:rsidRPr="00AD3CD0" w:rsidRDefault="00AD3CD0" w:rsidP="00AD3CD0">
      <w:pPr>
        <w:pStyle w:val="a6"/>
        <w:spacing w:before="0" w:beforeAutospacing="0" w:after="0" w:afterAutospacing="0"/>
        <w:ind w:firstLine="567"/>
        <w:jc w:val="both"/>
        <w:rPr>
          <w:sz w:val="23"/>
          <w:szCs w:val="23"/>
          <w:lang w:val="uz-Cyrl-UZ"/>
        </w:rPr>
      </w:pPr>
      <w:r w:rsidRPr="00AD3CD0">
        <w:rPr>
          <w:sz w:val="23"/>
          <w:szCs w:val="23"/>
          <w:lang w:val="uz-Cyrl-UZ"/>
        </w:rPr>
        <w:lastRenderedPageBreak/>
        <w:t>7.3 Fors-major holatlariga ishora qiluvchi Tomon darhol, lekin 48 (qirq sakkiz) soatdan kechiktirmay boshqa Tomonni bunday holatlarning yuzaga kelishi va tugatilishi va ularning majburiyatini bajarish qobiliyatiga ta’siri to‘g‘risida yozma ravishda xabardor qilishi shart. Javobgarlikdan ozod qilishning bunday asoslari fors-major holatlari yuzaga kelgan paytdan boshlab kuchga kiradi.</w:t>
      </w:r>
    </w:p>
    <w:p w14:paraId="79F40AC0" w14:textId="77777777" w:rsidR="00AD3CD0" w:rsidRPr="00AD3CD0" w:rsidRDefault="00AD3CD0" w:rsidP="00AD3CD0">
      <w:pPr>
        <w:pStyle w:val="a6"/>
        <w:spacing w:before="0" w:beforeAutospacing="0" w:after="0" w:afterAutospacing="0"/>
        <w:ind w:firstLine="567"/>
        <w:jc w:val="both"/>
        <w:rPr>
          <w:sz w:val="23"/>
          <w:szCs w:val="23"/>
          <w:lang w:val="uz-Cyrl-UZ"/>
        </w:rPr>
      </w:pPr>
    </w:p>
    <w:p w14:paraId="224D5705" w14:textId="272C70F3" w:rsidR="00AD3CD0" w:rsidRPr="00E83B8B" w:rsidRDefault="00AD3CD0" w:rsidP="00AD3CD0">
      <w:pPr>
        <w:pStyle w:val="a8"/>
        <w:spacing w:after="0" w:line="240" w:lineRule="auto"/>
        <w:ind w:left="0" w:firstLine="567"/>
        <w:jc w:val="center"/>
        <w:rPr>
          <w:rFonts w:ascii="Times New Roman" w:hAnsi="Times New Roman"/>
          <w:b/>
          <w:sz w:val="23"/>
          <w:szCs w:val="23"/>
          <w:lang w:val="uz-Cyrl-UZ"/>
        </w:rPr>
      </w:pPr>
      <w:r w:rsidRPr="00AD3CD0">
        <w:rPr>
          <w:rFonts w:ascii="Times New Roman" w:hAnsi="Times New Roman"/>
          <w:b/>
          <w:sz w:val="23"/>
          <w:szCs w:val="23"/>
          <w:lang w:val="uz-Cyrl-UZ"/>
        </w:rPr>
        <w:t>8</w:t>
      </w:r>
      <w:r w:rsidRPr="00E83B8B">
        <w:rPr>
          <w:rFonts w:ascii="Times New Roman" w:hAnsi="Times New Roman"/>
          <w:b/>
          <w:sz w:val="23"/>
          <w:szCs w:val="23"/>
          <w:lang w:val="uk-UA"/>
        </w:rPr>
        <w:t>.</w:t>
      </w:r>
      <w:r w:rsidRPr="00AD3CD0">
        <w:rPr>
          <w:rFonts w:ascii="Times New Roman" w:hAnsi="Times New Roman"/>
          <w:b/>
          <w:sz w:val="23"/>
          <w:szCs w:val="23"/>
          <w:lang w:val="uz-Cyrl-UZ"/>
        </w:rPr>
        <w:t> N</w:t>
      </w:r>
      <w:r w:rsidRPr="00E83B8B">
        <w:rPr>
          <w:rFonts w:ascii="Times New Roman" w:hAnsi="Times New Roman"/>
          <w:b/>
          <w:sz w:val="23"/>
          <w:szCs w:val="23"/>
          <w:lang w:val="uz-Cyrl-UZ"/>
        </w:rPr>
        <w:t xml:space="preserve">IZOLARNI HAL </w:t>
      </w:r>
      <w:r w:rsidRPr="00AD3CD0">
        <w:rPr>
          <w:rFonts w:ascii="Times New Roman" w:hAnsi="Times New Roman"/>
          <w:b/>
          <w:sz w:val="23"/>
          <w:szCs w:val="23"/>
          <w:lang w:val="uz-Cyrl-UZ"/>
        </w:rPr>
        <w:t>QILIS</w:t>
      </w:r>
      <w:r w:rsidRPr="00E83B8B">
        <w:rPr>
          <w:rFonts w:ascii="Times New Roman" w:hAnsi="Times New Roman"/>
          <w:b/>
          <w:sz w:val="23"/>
          <w:szCs w:val="23"/>
          <w:lang w:val="uz-Cyrl-UZ"/>
        </w:rPr>
        <w:t>H TARTIBI</w:t>
      </w:r>
    </w:p>
    <w:p w14:paraId="633FB408" w14:textId="68618595"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8.1 Agar ushbu shartnoma bo‘yicha Tomonlar o‘rtasida nizolar kelib chiqsa, ikkala tomon ham ularni muzokaralar yo‘li bilan hal qilish uchun barcha choralarni ko‘rishga majburdirlar.</w:t>
      </w:r>
    </w:p>
    <w:p w14:paraId="1DEA7F6F" w14:textId="14A04DD4" w:rsidR="00AD3CD0" w:rsidRPr="00AD3CD0" w:rsidRDefault="00AD3CD0" w:rsidP="00AD3CD0">
      <w:pPr>
        <w:spacing w:after="0" w:line="240" w:lineRule="auto"/>
        <w:ind w:firstLine="709"/>
        <w:outlineLvl w:val="0"/>
        <w:rPr>
          <w:color w:val="auto"/>
          <w:sz w:val="23"/>
          <w:szCs w:val="23"/>
          <w:lang w:val="uz-Cyrl-UZ"/>
        </w:rPr>
      </w:pPr>
      <w:r w:rsidRPr="00AD3CD0">
        <w:rPr>
          <w:color w:val="auto"/>
          <w:sz w:val="23"/>
          <w:szCs w:val="23"/>
          <w:lang w:val="uz-Cyrl-UZ"/>
        </w:rPr>
        <w:t xml:space="preserve">8.2 Tomonlar bir bitimga kelishmaganda nizolar O‘zbekiston Respublikasining amaldagi qonunlari asosida Toshkent tumanlararo iqtisodiy sudida ko‘rib chiqaladi. </w:t>
      </w:r>
    </w:p>
    <w:p w14:paraId="482787B6" w14:textId="77777777" w:rsidR="00AD3CD0" w:rsidRDefault="00AD3CD0" w:rsidP="00AD3CD0">
      <w:pPr>
        <w:spacing w:after="0" w:line="240" w:lineRule="auto"/>
        <w:ind w:firstLine="709"/>
        <w:outlineLvl w:val="0"/>
        <w:rPr>
          <w:noProof/>
          <w:sz w:val="23"/>
          <w:szCs w:val="23"/>
          <w:lang w:val="uk-UA"/>
        </w:rPr>
      </w:pPr>
    </w:p>
    <w:p w14:paraId="2F8E2869" w14:textId="161733A7" w:rsidR="00AD3CD0" w:rsidRPr="00E83B8B" w:rsidRDefault="00AD3CD0" w:rsidP="00AD3CD0">
      <w:pPr>
        <w:pStyle w:val="a9"/>
        <w:ind w:left="1080"/>
        <w:jc w:val="center"/>
        <w:rPr>
          <w:rFonts w:ascii="Times New Roman" w:hAnsi="Times New Roman"/>
          <w:b/>
          <w:bCs/>
          <w:sz w:val="23"/>
          <w:szCs w:val="23"/>
          <w:lang w:val="uk-UA"/>
        </w:rPr>
      </w:pPr>
      <w:r w:rsidRPr="00AD3CD0">
        <w:rPr>
          <w:rFonts w:ascii="Times New Roman" w:hAnsi="Times New Roman"/>
          <w:b/>
          <w:bCs/>
          <w:sz w:val="23"/>
          <w:szCs w:val="23"/>
          <w:lang w:val="uk-UA"/>
        </w:rPr>
        <w:t>9</w:t>
      </w:r>
      <w:r w:rsidRPr="00E83B8B">
        <w:rPr>
          <w:rFonts w:ascii="Times New Roman" w:hAnsi="Times New Roman"/>
          <w:b/>
          <w:bCs/>
          <w:sz w:val="23"/>
          <w:szCs w:val="23"/>
          <w:lang w:val="uk-UA"/>
        </w:rPr>
        <w:t>.</w:t>
      </w:r>
      <w:r w:rsidRPr="00E83B8B">
        <w:rPr>
          <w:rFonts w:ascii="Times New Roman" w:hAnsi="Times New Roman"/>
          <w:b/>
          <w:bCs/>
          <w:sz w:val="23"/>
          <w:szCs w:val="23"/>
        </w:rPr>
        <w:t> KONFIDENSIALLIK</w:t>
      </w:r>
    </w:p>
    <w:p w14:paraId="529C17F4" w14:textId="751C4CF3"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k-UA"/>
        </w:rPr>
        <w:t>9</w:t>
      </w:r>
      <w:r w:rsidRPr="00AD3CD0">
        <w:rPr>
          <w:color w:val="auto"/>
          <w:sz w:val="23"/>
          <w:szCs w:val="23"/>
          <w:lang w:val="uz-Cyrl-UZ"/>
        </w:rPr>
        <w:t>.1. Ushbu Shartnomani tuzish va u bo‘yicha majburiyatlarni bajarish natijasida Tomonlarga ma’lum bo‘lgan barcha ma’lumotlar konfidensial hisoblanadi va oshkor etilishi mumkin emas biroq O‘zbekiston Respublikasi qonunchiligida belgilangan hollar bundan mustasno. Tomonlar ushbu Shartnomaning ajralmas qismi bo‘lgan alohida konfidensiallik Shartnomasini tuzish huquqiga ega.</w:t>
      </w:r>
    </w:p>
    <w:p w14:paraId="494FD391" w14:textId="5E7B5EE9"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9.2. Tomonlar, har qanday holatda, ushbu Shartnoma bo‘yicha olingan ma’lumotlarni boshqa Tomonning yozma roziligisiz uchinchi shaxslarga oshkor qilishga haqli emas, bundan fors-major holatlari yoki konfidensial ma’lumotlarning tasodifiy yoki majburan oshkor etilishi hollari mustasno. O‘zbekiston Respublikasining amaldagi qonunchiligiga ko‘ra sudning qonuniy kuchga kirgan qarorlari yoki vakolatli davlat organlarining qonuniy talablaridan kelib chiqqan holda, agar ular oshkor qilingan taqdirda:</w:t>
      </w:r>
    </w:p>
    <w:p w14:paraId="1674390C" w14:textId="77777777"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a) Bu haqida bir Tomon boshqa Tomonni tegishli holat yuzasidan xabardor qiladi;</w:t>
      </w:r>
    </w:p>
    <w:p w14:paraId="03BD2CE6" w14:textId="77777777"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b) O‘zbekiston Respublikasining amaldagi qonunchiligiga asosan konfidensial ma’lumotlarning faqat oshkor etilishi zarur bo‘lgan qismini oshkor qilinadi.</w:t>
      </w:r>
    </w:p>
    <w:p w14:paraId="0B701520" w14:textId="77777777" w:rsidR="00AD3CD0" w:rsidRPr="00AD3CD0" w:rsidRDefault="00AD3CD0" w:rsidP="00AD3CD0">
      <w:pPr>
        <w:tabs>
          <w:tab w:val="left" w:pos="1276"/>
        </w:tabs>
        <w:spacing w:after="0" w:line="240" w:lineRule="auto"/>
        <w:ind w:firstLine="708"/>
        <w:rPr>
          <w:color w:val="auto"/>
          <w:sz w:val="23"/>
          <w:szCs w:val="23"/>
          <w:lang w:val="uz-Cyrl-UZ"/>
        </w:rPr>
      </w:pPr>
    </w:p>
    <w:p w14:paraId="65E72E7C" w14:textId="1A460472" w:rsidR="00AD3CD0" w:rsidRPr="00E83B8B" w:rsidRDefault="00AD3CD0" w:rsidP="00AD3CD0">
      <w:pPr>
        <w:pStyle w:val="a9"/>
        <w:ind w:left="1080"/>
        <w:jc w:val="center"/>
        <w:rPr>
          <w:rFonts w:ascii="Times New Roman" w:hAnsi="Times New Roman"/>
          <w:b/>
          <w:bCs/>
          <w:sz w:val="23"/>
          <w:szCs w:val="23"/>
          <w:lang w:val="uk-UA"/>
        </w:rPr>
      </w:pPr>
      <w:r w:rsidRPr="00AD3CD0">
        <w:rPr>
          <w:rFonts w:ascii="Times New Roman" w:hAnsi="Times New Roman"/>
          <w:b/>
          <w:bCs/>
          <w:sz w:val="23"/>
          <w:szCs w:val="23"/>
          <w:lang w:val="uz-Cyrl-UZ"/>
        </w:rPr>
        <w:t>10</w:t>
      </w:r>
      <w:r w:rsidRPr="00E83B8B">
        <w:rPr>
          <w:rFonts w:ascii="Times New Roman" w:hAnsi="Times New Roman"/>
          <w:b/>
          <w:bCs/>
          <w:sz w:val="23"/>
          <w:szCs w:val="23"/>
          <w:lang w:val="uz-Cyrl-UZ"/>
        </w:rPr>
        <w:t xml:space="preserve">. </w:t>
      </w:r>
      <w:r w:rsidRPr="00AD3CD0">
        <w:rPr>
          <w:rFonts w:ascii="Times New Roman" w:hAnsi="Times New Roman"/>
          <w:b/>
          <w:bCs/>
          <w:sz w:val="23"/>
          <w:szCs w:val="23"/>
          <w:lang w:val="uz-Cyrl-UZ"/>
        </w:rPr>
        <w:t>K</w:t>
      </w:r>
      <w:r w:rsidRPr="00E83B8B">
        <w:rPr>
          <w:rFonts w:ascii="Times New Roman" w:hAnsi="Times New Roman"/>
          <w:b/>
          <w:bCs/>
          <w:sz w:val="23"/>
          <w:szCs w:val="23"/>
          <w:lang w:val="uz-Cyrl-UZ"/>
        </w:rPr>
        <w:t xml:space="preserve">ORRUPSIYAGA QARSHI </w:t>
      </w:r>
      <w:r w:rsidRPr="00AD3CD0">
        <w:rPr>
          <w:rFonts w:ascii="Times New Roman" w:hAnsi="Times New Roman"/>
          <w:b/>
          <w:bCs/>
          <w:sz w:val="23"/>
          <w:szCs w:val="23"/>
          <w:lang w:val="uz-Cyrl-UZ"/>
        </w:rPr>
        <w:t>KURASHISH</w:t>
      </w:r>
    </w:p>
    <w:p w14:paraId="25355E4C" w14:textId="2FEB3980"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10.1 Tomonlar shartnoma tuzishda, shartnomaning amal qilish muddatida va ushbu muddat tugaganidan soʻng shartnoma bilan bogʻliq korrupsiyaviy harakatlar sodir qilmaslikka kelishib oladilar. </w:t>
      </w:r>
    </w:p>
    <w:p w14:paraId="0B6F531E" w14:textId="03F9E394"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10.2 Tomonlar shartnomadagi korrupsiyaga qarshi qoʻshimcha shartlarda belgilangan korrupsiyaning oldini olish choralarini tan oladilar va ularga rioya etilishi boʻyicha hamkorlikni taʼminlaydilar. </w:t>
      </w:r>
    </w:p>
    <w:p w14:paraId="48D460A4" w14:textId="1CDB153B"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10.3 Har bir taraf shartnoma tuzilgan paytda bevosita oʻzi yoki uning ijroiya organlari, mansabdor shaxslari va xodimlari tomonidan shartnoma bilan bogʻliq munosabatlar yuzasidan qonunga xilof ravishda pul, moddiy qiymatliklar berilmaganligi, shartnoma tuzilishi evaziga norasmiy pul yoki boshqa moddiy qiymatliklar olinishiga yoʻl qoʻyilmaganligi, taklif etilmaganligi, ularni berishga vaʼda qilinmaganligi, shuningdek, moddiy yoki har qanday turdagi imtiyoz, ustunliklar olinmaganligini (kelajakda bu turdagi harakatlarni amalga oshirishi mumkinligi haqida taassurot qoldirilmaganligini) kafolatlaydi. Tomonlar ular tomonidan shartnoma doirasida jalb qilingan shaxslarning (yordamchi pudratchi tashkilotlar, agentlar va Tomonlar nazorati ostidagi boshqa shaxslarning) yuqoridagi harakatlarni sodir etmasligi yuzasidan oqilona choralar koʻradi. </w:t>
      </w:r>
    </w:p>
    <w:p w14:paraId="168C5D01" w14:textId="3AE2E331"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10.4 Tomonlar davlat xizmatchilari, siyosiy partiyalar, shuningdek, oʻzlarining ijroiya organlari, mansabdor shaxslari va xodimlari tomonidan har qanday vaqt va shaklda quyidagi harakatlarning bevosita yoki bilvosita (shu jumladan, uchinchi shaxslar orqali)sodir etilishiga yoʻl qoʻymaydi:</w:t>
      </w:r>
    </w:p>
    <w:p w14:paraId="21D8B8A5" w14:textId="77777777"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a) nazorat qiluvchi organlardan litsenziya va ruxsatnomalar olish, soliq solish, bojxona rasmiylashtiruvini amalga oshirish, sudda ish koʻrilishi, qonunchilik jarayoni va boshqa sohalarda qonunga xilof ravishda tijorat yoki boshqa tusdagi ustunlikka ega boʻlish yoki saqlab qolish maqsadida yuqoridagi shaxslar foydasiga yoki ular tomonidan moddiy yoki nomoddiy naf olishning taklif etilishi, vaʼda qilinishi, berilishiga; </w:t>
      </w:r>
    </w:p>
    <w:p w14:paraId="12305E26" w14:textId="77777777"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b) qonunga xilof ravishda olingan daromadlarning legallashtirilishi, shuningdek, agar mulk jinoiy faoliyatdan olingan daromad ekanligi Tomonlarga maʼlum boʻlsa, uni oʻtkazish, mulkka aylantirish yoxud almashtirish yoʻli bilan uning kelib chiqishiga qonuniy tus berish, bunday pul mablagʻlari yoki boshqa mol-mulkning asl xususiyati, manbai, turgan joyini tasarruf etish, koʻchirish usuli, pul mablagʻlari yoki boshqa mol-mulkka boʻlgan haqiqiy egalik huquqlari yoki uning kimga qarashliligini yashirishga; </w:t>
      </w:r>
    </w:p>
    <w:p w14:paraId="649880DD" w14:textId="77777777"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d) korrupsiyaga oid huquqbuzarlik sodir qilish uchun tamagirlik qilish, undash, tazyiq oʻtkazish yoki tahdid qilish. Ushbu holat boʻyicha bir taraf ikkinchi tarafni hamda vakolatli davlat organlarini darhol xabardor qilishi shart.</w:t>
      </w:r>
    </w:p>
    <w:p w14:paraId="49948CCE" w14:textId="07D91728"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lastRenderedPageBreak/>
        <w:t xml:space="preserve">10.5 Tomonlar tovarlar, ishlar va xizmatlarni realizatsiya qilish va oʻtkazishda bitimlar tuzish boʻyicha muzokaralar olib borish, litsenziya, ruxsatnomalar va boshqa ruxsat etish xususiyatiga ega boʻlgan hujjatlarni olish yoki ularning manfaatlarini koʻzlab boshqa harakatlarni amalga oshiruvchi Tomonlarning nazorati ostida boʻlgan va ular nomidan harakat qiladigan shaxslarga (shu jumladan, yordamchi pudratchilar, agentlar, savdo vakillari, distribyutorlar, huquqshunoslar, hisobchilar, ular nomidan harakat qiluvchi boshqa vakillarlarga) nisbatan quyidagi harakatlarni amalga oshirishlari shart: korrupsiyaviy harakatlarga yoʻl qoʻyib boʻlmasligi va korrupsiyaviy harakatlarga nisbatan murosasiz munosabatda boʻlishi shartligi haqida koʻrsatmalar va tushuntirishlar berish; ulardan korrupsiyaviy harakatlarni amalga oshirish uchun vositachi sifatida foydalanmaslik; ularni faqat Tomonlarning oddiy kundalik faoliyati jarayonidagi ishlab chiqarish zarurati doirasidan kelib chiqib ishga jalb qilish; ularga qonunchilik doirasida amalga oshirgan xizmatlari uchun belgilangan haq miqdoridan asossiz ravishda ortiqcha toʻlovlarni amalga oshirmaslik. </w:t>
      </w:r>
    </w:p>
    <w:p w14:paraId="62EA919A" w14:textId="4E81251B"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10.6 Tomonlar ularning nazorati ostida boʻlgan va ular nomidan harakat qiladigan shaxslar tomonidan korrupsiyaga qarshi qoʻshimcha shartlarda belgilangan majburiyatlar buzilganligi holatlari haqida xabar berilganligi uchun ularga tazyiq oʻtkazilmasligini kafolatlaydilar. </w:t>
      </w:r>
    </w:p>
    <w:p w14:paraId="5BE0A7D2" w14:textId="31633443" w:rsidR="00AD3CD0" w:rsidRPr="00AD3CD0" w:rsidRDefault="00AD3CD0" w:rsidP="00AD3CD0">
      <w:pPr>
        <w:tabs>
          <w:tab w:val="left" w:pos="1276"/>
        </w:tabs>
        <w:spacing w:after="0" w:line="240" w:lineRule="auto"/>
        <w:ind w:firstLine="708"/>
        <w:rPr>
          <w:color w:val="auto"/>
          <w:sz w:val="23"/>
          <w:szCs w:val="23"/>
          <w:lang w:val="uz-Cyrl-UZ"/>
        </w:rPr>
      </w:pPr>
      <w:r w:rsidRPr="00AD3CD0">
        <w:rPr>
          <w:color w:val="auto"/>
          <w:sz w:val="23"/>
          <w:szCs w:val="23"/>
          <w:lang w:val="uz-Cyrl-UZ"/>
        </w:rPr>
        <w:t xml:space="preserve">10.7 Agar bir tarafga boshqa tarafning korrupsiyaga qarshi qoʻshimcha shartlarning                   </w:t>
      </w:r>
      <w:r>
        <w:rPr>
          <w:color w:val="auto"/>
          <w:sz w:val="23"/>
          <w:szCs w:val="23"/>
          <w:lang w:val="uz-Cyrl-UZ"/>
        </w:rPr>
        <w:t xml:space="preserve">                               10.4</w:t>
      </w:r>
      <w:r w:rsidRPr="00AD3CD0">
        <w:rPr>
          <w:color w:val="auto"/>
          <w:sz w:val="23"/>
          <w:szCs w:val="23"/>
          <w:lang w:val="uz-Cyrl-UZ"/>
        </w:rPr>
        <w:t xml:space="preserve"> va 10.5-bandlarida belgilangan majburiyatlar buzilishiga yoʻl qoʻyilganligi maʼlum boʻlib qolsa, ikkinchi tarafni bu haqda zudlik bilan xabardor qilishi va ushbu tarafdan oqilona muddat ichida tegishli choralar koʻrilishi hamda amalga oshirilgan ishlar yuzasidan unga xabardor qilishini talab qilishi shart. Tarafning talabi boʻyicha ikkinchi taraf tomonidan qoidabuzarliklarni bartaraf qilish boʻyicha oqilona muddat ichida tegishli choralar koʻrilmagan yoki koʻrib chiqish natijalari haqida xabardor qilinmagan taqdirda, ushbu taraf zararni toʻliq qoplab berishni talab qilishga haqli.</w:t>
      </w:r>
    </w:p>
    <w:p w14:paraId="54930C30" w14:textId="77777777" w:rsidR="00AD3CD0" w:rsidRPr="003F5174" w:rsidRDefault="00AD3CD0" w:rsidP="00AD3CD0">
      <w:pPr>
        <w:tabs>
          <w:tab w:val="left" w:pos="1276"/>
        </w:tabs>
        <w:spacing w:after="0" w:line="240" w:lineRule="auto"/>
        <w:ind w:firstLine="708"/>
        <w:rPr>
          <w:color w:val="auto"/>
          <w:sz w:val="12"/>
          <w:szCs w:val="23"/>
          <w:lang w:val="uz-Cyrl-UZ"/>
        </w:rPr>
      </w:pPr>
    </w:p>
    <w:p w14:paraId="284772AB" w14:textId="6D94DEDD" w:rsidR="00AD3CD0" w:rsidRPr="00E83B8B" w:rsidRDefault="00AD3CD0" w:rsidP="00AD3CD0">
      <w:pPr>
        <w:spacing w:line="240" w:lineRule="auto"/>
        <w:jc w:val="center"/>
        <w:rPr>
          <w:b/>
          <w:color w:val="000000"/>
          <w:sz w:val="23"/>
          <w:szCs w:val="23"/>
          <w:lang w:val="uz-Latn-UZ"/>
        </w:rPr>
      </w:pPr>
      <w:r>
        <w:rPr>
          <w:b/>
          <w:color w:val="000000"/>
          <w:sz w:val="23"/>
          <w:szCs w:val="23"/>
          <w:lang w:val="uz-Latn-UZ"/>
        </w:rPr>
        <w:t>11</w:t>
      </w:r>
      <w:r w:rsidRPr="00E83B8B">
        <w:rPr>
          <w:b/>
          <w:color w:val="000000"/>
          <w:sz w:val="23"/>
          <w:szCs w:val="23"/>
          <w:lang w:val="uz-Latn-UZ"/>
        </w:rPr>
        <w:t>. YAKUNIY QOIDALAR</w:t>
      </w:r>
    </w:p>
    <w:p w14:paraId="5806CCCE" w14:textId="5DA14842" w:rsidR="00AD3CD0" w:rsidRPr="00AD3CD0" w:rsidRDefault="00AD3CD0" w:rsidP="00AD3CD0">
      <w:pPr>
        <w:spacing w:after="0" w:line="240" w:lineRule="auto"/>
        <w:ind w:firstLine="567"/>
        <w:rPr>
          <w:color w:val="auto"/>
          <w:sz w:val="23"/>
          <w:szCs w:val="23"/>
          <w:lang w:val="uz-Cyrl-UZ"/>
        </w:rPr>
      </w:pPr>
      <w:r>
        <w:rPr>
          <w:color w:val="auto"/>
          <w:sz w:val="23"/>
          <w:szCs w:val="23"/>
          <w:lang w:val="uz-Cyrl-UZ"/>
        </w:rPr>
        <w:t>11</w:t>
      </w:r>
      <w:r w:rsidRPr="00AD3CD0">
        <w:rPr>
          <w:color w:val="auto"/>
          <w:sz w:val="23"/>
          <w:szCs w:val="23"/>
          <w:lang w:val="uz-Cyrl-UZ"/>
        </w:rPr>
        <w:t>.1 Tomonlarning yuridik manzili, bank rekvizitlari, shuningdek yuridik maqomi o‘zgargan taqdirda, tegishli Tomon boshqa Tomonni darhol xabardor qilish majburiyatini oladi.</w:t>
      </w:r>
    </w:p>
    <w:p w14:paraId="17EBEE01" w14:textId="2120E1C6" w:rsidR="00AD3CD0" w:rsidRPr="00AD3CD0" w:rsidRDefault="00AD3CD0" w:rsidP="00AD3CD0">
      <w:pPr>
        <w:spacing w:after="0" w:line="240" w:lineRule="auto"/>
        <w:ind w:firstLine="567"/>
        <w:rPr>
          <w:color w:val="auto"/>
          <w:sz w:val="23"/>
          <w:szCs w:val="23"/>
          <w:lang w:val="uz-Cyrl-UZ"/>
        </w:rPr>
      </w:pPr>
      <w:r w:rsidRPr="00AD3CD0">
        <w:rPr>
          <w:color w:val="auto"/>
          <w:sz w:val="23"/>
          <w:szCs w:val="23"/>
          <w:lang w:val="uz-Cyrl-UZ"/>
        </w:rPr>
        <w:t>1</w:t>
      </w:r>
      <w:r>
        <w:rPr>
          <w:color w:val="auto"/>
          <w:sz w:val="23"/>
          <w:szCs w:val="23"/>
          <w:lang w:val="en-US"/>
        </w:rPr>
        <w:t>1</w:t>
      </w:r>
      <w:r w:rsidRPr="00AD3CD0">
        <w:rPr>
          <w:color w:val="auto"/>
          <w:sz w:val="23"/>
          <w:szCs w:val="23"/>
          <w:lang w:val="uz-Cyrl-UZ"/>
        </w:rPr>
        <w:t>.2 Shartnoma faqat Tomonlarning belgilangan tartibda tuzilgan yozma kelishuvi bilan to‘ldirilishi yoki o‘zgartirilishi mumkin.</w:t>
      </w:r>
    </w:p>
    <w:p w14:paraId="511656CE" w14:textId="6EE9CC86" w:rsidR="00AD3CD0" w:rsidRPr="00AD3CD0" w:rsidRDefault="00AD3CD0" w:rsidP="00AD3CD0">
      <w:pPr>
        <w:spacing w:after="0" w:line="240" w:lineRule="auto"/>
        <w:ind w:firstLine="567"/>
        <w:rPr>
          <w:color w:val="auto"/>
          <w:sz w:val="23"/>
          <w:szCs w:val="23"/>
          <w:lang w:val="uz-Cyrl-UZ"/>
        </w:rPr>
      </w:pPr>
      <w:r>
        <w:rPr>
          <w:color w:val="auto"/>
          <w:sz w:val="23"/>
          <w:szCs w:val="23"/>
          <w:lang w:val="uz-Cyrl-UZ"/>
        </w:rPr>
        <w:t>11</w:t>
      </w:r>
      <w:r w:rsidRPr="00AD3CD0">
        <w:rPr>
          <w:color w:val="auto"/>
          <w:sz w:val="23"/>
          <w:szCs w:val="23"/>
          <w:lang w:val="uz-Cyrl-UZ"/>
        </w:rPr>
        <w:t xml:space="preserve">.3 Mazkur Shartnomaga barcha qo‘shimcha va o‘zgartirishlar kiritilgan taqdirda shartnomaning ajralmas qismi bo‘ladi.  </w:t>
      </w:r>
    </w:p>
    <w:p w14:paraId="610D10C0" w14:textId="425B56D0" w:rsidR="00AD3CD0" w:rsidRPr="00AD3CD0" w:rsidRDefault="00AD3CD0" w:rsidP="00AD3CD0">
      <w:pPr>
        <w:spacing w:after="0" w:line="240" w:lineRule="auto"/>
        <w:ind w:firstLine="567"/>
        <w:rPr>
          <w:color w:val="auto"/>
          <w:sz w:val="23"/>
          <w:szCs w:val="23"/>
          <w:lang w:val="uz-Cyrl-UZ"/>
        </w:rPr>
      </w:pPr>
      <w:r>
        <w:rPr>
          <w:color w:val="auto"/>
          <w:sz w:val="23"/>
          <w:szCs w:val="23"/>
          <w:lang w:val="uz-Cyrl-UZ"/>
        </w:rPr>
        <w:t>11</w:t>
      </w:r>
      <w:r w:rsidRPr="00AD3CD0">
        <w:rPr>
          <w:color w:val="auto"/>
          <w:sz w:val="23"/>
          <w:szCs w:val="23"/>
          <w:lang w:val="uz-Cyrl-UZ"/>
        </w:rPr>
        <w:t>.4 Mazkur Shartnomada nazarda tutilmagan bandlar bo‘yicha Tomonlar O‘zbekiston Respublikasining amaldagi qonunchiligiga muvofiq amal qiladilar.</w:t>
      </w:r>
    </w:p>
    <w:p w14:paraId="4D486F83" w14:textId="37261FE8" w:rsidR="00AD3CD0" w:rsidRPr="00AD3CD0" w:rsidRDefault="00AD3CD0" w:rsidP="00AD3CD0">
      <w:pPr>
        <w:spacing w:after="0" w:line="240" w:lineRule="auto"/>
        <w:ind w:firstLine="567"/>
        <w:rPr>
          <w:color w:val="auto"/>
          <w:sz w:val="23"/>
          <w:szCs w:val="23"/>
          <w:lang w:val="uz-Cyrl-UZ"/>
        </w:rPr>
      </w:pPr>
      <w:r>
        <w:rPr>
          <w:color w:val="auto"/>
          <w:sz w:val="23"/>
          <w:szCs w:val="23"/>
          <w:lang w:val="uz-Cyrl-UZ"/>
        </w:rPr>
        <w:t>11</w:t>
      </w:r>
      <w:r w:rsidRPr="00AD3CD0">
        <w:rPr>
          <w:color w:val="auto"/>
          <w:sz w:val="23"/>
          <w:szCs w:val="23"/>
          <w:lang w:val="uz-Cyrl-UZ"/>
        </w:rPr>
        <w:t>.5 Mazkur Shartnoma bo‘yicha tartibga solinmagan barcha masalalar, O‘zbekiston Respublikasining amaldagi qonunchilik hujjatlari bilan tartibga solinadi.</w:t>
      </w:r>
    </w:p>
    <w:p w14:paraId="6EEAE5A7" w14:textId="1F109A88" w:rsidR="00AD3CD0" w:rsidRPr="00AD3CD0" w:rsidRDefault="00AD3CD0" w:rsidP="00AD3CD0">
      <w:pPr>
        <w:spacing w:after="0" w:line="240" w:lineRule="auto"/>
        <w:ind w:firstLine="567"/>
        <w:rPr>
          <w:color w:val="auto"/>
          <w:sz w:val="23"/>
          <w:szCs w:val="23"/>
          <w:lang w:val="uz-Cyrl-UZ"/>
        </w:rPr>
      </w:pPr>
      <w:r>
        <w:rPr>
          <w:color w:val="auto"/>
          <w:sz w:val="23"/>
          <w:szCs w:val="23"/>
          <w:lang w:val="uz-Cyrl-UZ"/>
        </w:rPr>
        <w:t>11</w:t>
      </w:r>
      <w:r w:rsidRPr="00AD3CD0">
        <w:rPr>
          <w:color w:val="auto"/>
          <w:sz w:val="23"/>
          <w:szCs w:val="23"/>
          <w:lang w:val="uz-Cyrl-UZ"/>
        </w:rPr>
        <w:t>.6 Mazkur shartnoma ikki nusxada, har bir tomon uchun bittadan imzolangan. Ikkala nusxa ham bir xil yuridik kuchga ega.</w:t>
      </w:r>
    </w:p>
    <w:p w14:paraId="5F843F81" w14:textId="77777777" w:rsidR="00AD3CD0" w:rsidRDefault="00AD3CD0" w:rsidP="00524153">
      <w:pPr>
        <w:pStyle w:val="a6"/>
        <w:spacing w:before="0" w:beforeAutospacing="0" w:after="0" w:afterAutospacing="0"/>
        <w:ind w:firstLine="567"/>
        <w:jc w:val="both"/>
        <w:rPr>
          <w:sz w:val="23"/>
          <w:szCs w:val="23"/>
          <w:lang w:val="uz-Cyrl-UZ"/>
        </w:rPr>
      </w:pPr>
    </w:p>
    <w:p w14:paraId="16B74D34" w14:textId="26A26CD1" w:rsidR="00AD3CD0" w:rsidRDefault="00AD3CD0" w:rsidP="00AD3CD0">
      <w:pPr>
        <w:spacing w:after="0" w:line="240" w:lineRule="auto"/>
        <w:jc w:val="center"/>
        <w:rPr>
          <w:b/>
          <w:color w:val="000000"/>
          <w:sz w:val="23"/>
          <w:szCs w:val="23"/>
          <w:lang w:val="uz-Cyrl-UZ"/>
        </w:rPr>
      </w:pPr>
      <w:r>
        <w:rPr>
          <w:b/>
          <w:color w:val="000000"/>
          <w:sz w:val="23"/>
          <w:szCs w:val="23"/>
          <w:lang w:val="uz-Cyrl-UZ"/>
        </w:rPr>
        <w:t>12</w:t>
      </w:r>
      <w:r w:rsidRPr="00E83B8B">
        <w:rPr>
          <w:b/>
          <w:color w:val="000000"/>
          <w:sz w:val="23"/>
          <w:szCs w:val="23"/>
          <w:lang w:val="uz-Cyrl-UZ"/>
        </w:rPr>
        <w:t>. TOMONLARNING YURIDIK MANZILI VA REKVIZITLARI</w:t>
      </w: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9"/>
        <w:gridCol w:w="5314"/>
      </w:tblGrid>
      <w:tr w:rsidR="003F5174" w:rsidRPr="00AB199A" w14:paraId="76D62165" w14:textId="77777777" w:rsidTr="003F5174">
        <w:trPr>
          <w:trHeight w:val="751"/>
        </w:trPr>
        <w:tc>
          <w:tcPr>
            <w:tcW w:w="4959" w:type="dxa"/>
          </w:tcPr>
          <w:p w14:paraId="18AD5848" w14:textId="63FD35E7" w:rsidR="003F5174" w:rsidRPr="003F5174" w:rsidRDefault="003F5174" w:rsidP="003F5174">
            <w:pPr>
              <w:pStyle w:val="1"/>
              <w:spacing w:after="3" w:line="261" w:lineRule="auto"/>
              <w:ind w:left="304"/>
              <w:rPr>
                <w:color w:val="auto"/>
                <w:sz w:val="22"/>
                <w:lang w:val="en-US"/>
              </w:rPr>
            </w:pPr>
            <w:r w:rsidRPr="00F21113">
              <w:rPr>
                <w:color w:val="auto"/>
                <w:lang w:val="uz-Cyrl-UZ"/>
              </w:rPr>
              <w:t xml:space="preserve"> </w:t>
            </w:r>
            <w:r>
              <w:rPr>
                <w:color w:val="auto"/>
                <w:lang w:val="en-US"/>
              </w:rPr>
              <w:t>“</w:t>
            </w:r>
            <w:r w:rsidRPr="003F5174">
              <w:rPr>
                <w:color w:val="auto"/>
                <w:sz w:val="22"/>
                <w:lang w:val="en-US"/>
              </w:rPr>
              <w:t>IJROCHI</w:t>
            </w:r>
            <w:r>
              <w:rPr>
                <w:color w:val="auto"/>
                <w:sz w:val="22"/>
                <w:lang w:val="en-US"/>
              </w:rPr>
              <w:t>”</w:t>
            </w:r>
            <w:r w:rsidRPr="003F5174">
              <w:rPr>
                <w:color w:val="auto"/>
                <w:sz w:val="22"/>
                <w:lang w:val="en-US"/>
              </w:rPr>
              <w:t xml:space="preserve"> </w:t>
            </w:r>
          </w:p>
          <w:p w14:paraId="1C9A3092" w14:textId="5FE75FBA" w:rsidR="003F5174" w:rsidRPr="003F5174" w:rsidRDefault="003F5174" w:rsidP="003F5174">
            <w:pPr>
              <w:pStyle w:val="ab"/>
              <w:spacing w:after="0" w:line="240" w:lineRule="auto"/>
              <w:jc w:val="center"/>
              <w:rPr>
                <w:rFonts w:ascii="Times New Roman" w:hAnsi="Times New Roman"/>
                <w:b/>
                <w:sz w:val="20"/>
                <w:szCs w:val="20"/>
                <w:lang w:val="uz-Cyrl-UZ"/>
              </w:rPr>
            </w:pPr>
          </w:p>
        </w:tc>
        <w:tc>
          <w:tcPr>
            <w:tcW w:w="5314" w:type="dxa"/>
          </w:tcPr>
          <w:p w14:paraId="7C35639E" w14:textId="65AE7AF8" w:rsidR="003F5174" w:rsidRPr="003F5174" w:rsidRDefault="003F5174" w:rsidP="003F5174">
            <w:pPr>
              <w:pStyle w:val="ab"/>
              <w:spacing w:after="0" w:line="240" w:lineRule="auto"/>
              <w:jc w:val="center"/>
              <w:rPr>
                <w:rFonts w:ascii="Times New Roman" w:hAnsi="Times New Roman"/>
                <w:b/>
                <w:bCs/>
                <w:lang w:val="uz-Latn-UZ"/>
              </w:rPr>
            </w:pPr>
            <w:r>
              <w:rPr>
                <w:rFonts w:ascii="Times New Roman" w:hAnsi="Times New Roman"/>
                <w:b/>
                <w:bCs/>
                <w:lang w:val="en-US"/>
              </w:rPr>
              <w:t>“</w:t>
            </w:r>
            <w:r w:rsidRPr="003F5174">
              <w:rPr>
                <w:rFonts w:ascii="Times New Roman" w:hAnsi="Times New Roman"/>
                <w:b/>
                <w:bCs/>
                <w:lang w:val="en-US"/>
              </w:rPr>
              <w:t>BUYURTMACHI</w:t>
            </w:r>
            <w:r>
              <w:rPr>
                <w:rFonts w:ascii="Times New Roman" w:hAnsi="Times New Roman"/>
                <w:b/>
                <w:bCs/>
                <w:lang w:val="en-US"/>
              </w:rPr>
              <w:t>”</w:t>
            </w:r>
          </w:p>
          <w:p w14:paraId="35F0ED8E" w14:textId="4A504E18" w:rsidR="003F5174" w:rsidRPr="001E74A4" w:rsidRDefault="003F5174" w:rsidP="003F5174">
            <w:pPr>
              <w:pStyle w:val="ab"/>
              <w:spacing w:after="0" w:line="240" w:lineRule="auto"/>
              <w:jc w:val="center"/>
              <w:rPr>
                <w:rFonts w:ascii="Times New Roman" w:hAnsi="Times New Roman"/>
                <w:b/>
                <w:sz w:val="20"/>
                <w:szCs w:val="20"/>
                <w:lang w:val="uz-Latn-UZ"/>
              </w:rPr>
            </w:pPr>
          </w:p>
        </w:tc>
      </w:tr>
      <w:tr w:rsidR="003F5174" w:rsidRPr="00E83B8B" w14:paraId="4F68AE46" w14:textId="77777777" w:rsidTr="003F5174">
        <w:tc>
          <w:tcPr>
            <w:tcW w:w="4959" w:type="dxa"/>
          </w:tcPr>
          <w:p w14:paraId="022D6FED" w14:textId="05D0BB4D" w:rsidR="003F5174" w:rsidRPr="003F5174" w:rsidRDefault="003F5174" w:rsidP="00D847EB">
            <w:pPr>
              <w:ind w:firstLine="5"/>
              <w:rPr>
                <w:i/>
                <w:color w:val="auto"/>
                <w:sz w:val="22"/>
                <w:lang w:val="uz-Cyrl-UZ"/>
              </w:rPr>
            </w:pPr>
            <w:r w:rsidRPr="003F5174">
              <w:rPr>
                <w:i/>
                <w:color w:val="auto"/>
                <w:sz w:val="22"/>
                <w:lang w:val="uz-Cyrl-UZ"/>
              </w:rPr>
              <w:t xml:space="preserve">Manzil: </w:t>
            </w:r>
          </w:p>
          <w:p w14:paraId="36980DC2" w14:textId="0CA4AC23" w:rsidR="003F5174" w:rsidRPr="003F5174" w:rsidRDefault="003F5174" w:rsidP="003F5174">
            <w:pPr>
              <w:ind w:firstLine="5"/>
              <w:rPr>
                <w:i/>
                <w:color w:val="auto"/>
                <w:sz w:val="22"/>
                <w:lang w:val="uz-Cyrl-UZ"/>
              </w:rPr>
            </w:pPr>
            <w:r w:rsidRPr="003F5174">
              <w:rPr>
                <w:i/>
                <w:color w:val="auto"/>
                <w:sz w:val="22"/>
                <w:lang w:val="uz-Cyrl-UZ"/>
              </w:rPr>
              <w:t xml:space="preserve">Tel.: </w:t>
            </w:r>
          </w:p>
          <w:p w14:paraId="0254930A" w14:textId="77777777" w:rsidR="003F5174" w:rsidRPr="003F5174" w:rsidRDefault="003F5174" w:rsidP="003F5174">
            <w:pPr>
              <w:ind w:firstLine="5"/>
              <w:rPr>
                <w:i/>
                <w:color w:val="auto"/>
                <w:sz w:val="22"/>
                <w:lang w:val="uz-Cyrl-UZ"/>
              </w:rPr>
            </w:pPr>
            <w:r w:rsidRPr="003F5174">
              <w:rPr>
                <w:i/>
                <w:color w:val="auto"/>
                <w:sz w:val="22"/>
                <w:lang w:val="uz-Cyrl-UZ"/>
              </w:rPr>
              <w:t xml:space="preserve">11.2 Bank rekvizitlari: </w:t>
            </w:r>
          </w:p>
          <w:p w14:paraId="019985A8" w14:textId="246C62F4" w:rsidR="003F5174" w:rsidRPr="003F5174" w:rsidRDefault="003F5174" w:rsidP="003F5174">
            <w:pPr>
              <w:ind w:firstLine="5"/>
              <w:rPr>
                <w:i/>
                <w:color w:val="auto"/>
                <w:sz w:val="22"/>
                <w:lang w:val="uz-Cyrl-UZ"/>
              </w:rPr>
            </w:pPr>
            <w:r w:rsidRPr="003F5174">
              <w:rPr>
                <w:i/>
                <w:color w:val="auto"/>
                <w:sz w:val="22"/>
                <w:lang w:val="uz-Cyrl-UZ"/>
              </w:rPr>
              <w:t xml:space="preserve">hisob raqami: </w:t>
            </w:r>
          </w:p>
          <w:p w14:paraId="7461CB38" w14:textId="77777777" w:rsidR="00D847EB" w:rsidRDefault="003F5174" w:rsidP="00D847EB">
            <w:pPr>
              <w:ind w:firstLine="5"/>
              <w:rPr>
                <w:i/>
                <w:color w:val="auto"/>
                <w:sz w:val="22"/>
                <w:lang w:val="en-US"/>
              </w:rPr>
            </w:pPr>
            <w:r w:rsidRPr="003F5174">
              <w:rPr>
                <w:i/>
                <w:color w:val="auto"/>
                <w:sz w:val="22"/>
                <w:lang w:val="uz-Cyrl-UZ"/>
              </w:rPr>
              <w:t xml:space="preserve">MFO </w:t>
            </w:r>
            <w:r w:rsidR="00D847EB">
              <w:rPr>
                <w:i/>
                <w:color w:val="auto"/>
                <w:sz w:val="22"/>
                <w:lang w:val="en-US"/>
              </w:rPr>
              <w:t xml:space="preserve">                 </w:t>
            </w:r>
          </w:p>
          <w:p w14:paraId="5EF08C66" w14:textId="13BE8E23" w:rsidR="00D847EB" w:rsidRDefault="00D847EB" w:rsidP="00D847EB">
            <w:pPr>
              <w:rPr>
                <w:i/>
                <w:color w:val="auto"/>
                <w:sz w:val="22"/>
                <w:lang w:val="uz-Cyrl-UZ"/>
              </w:rPr>
            </w:pPr>
            <w:r>
              <w:rPr>
                <w:i/>
                <w:color w:val="auto"/>
                <w:sz w:val="22"/>
                <w:lang w:val="en-US"/>
              </w:rPr>
              <w:t xml:space="preserve">  </w:t>
            </w:r>
            <w:r w:rsidR="003F5174" w:rsidRPr="003F5174">
              <w:rPr>
                <w:i/>
                <w:color w:val="auto"/>
                <w:sz w:val="22"/>
                <w:lang w:val="uz-Cyrl-UZ"/>
              </w:rPr>
              <w:t xml:space="preserve">INN </w:t>
            </w:r>
          </w:p>
          <w:p w14:paraId="21688983" w14:textId="1231D036" w:rsidR="003F5174" w:rsidRPr="001E74A4" w:rsidRDefault="003F5174" w:rsidP="00D847EB">
            <w:pPr>
              <w:ind w:firstLine="5"/>
              <w:rPr>
                <w:sz w:val="20"/>
                <w:szCs w:val="20"/>
                <w:lang w:val="en-US"/>
              </w:rPr>
            </w:pPr>
            <w:r w:rsidRPr="003F5174">
              <w:rPr>
                <w:i/>
                <w:color w:val="auto"/>
                <w:sz w:val="22"/>
                <w:lang w:val="uz-Cyrl-UZ"/>
              </w:rPr>
              <w:t xml:space="preserve">OKED </w:t>
            </w:r>
          </w:p>
        </w:tc>
        <w:tc>
          <w:tcPr>
            <w:tcW w:w="5314" w:type="dxa"/>
          </w:tcPr>
          <w:p w14:paraId="6790FF30" w14:textId="77777777" w:rsidR="00D847EB" w:rsidRPr="003F5174" w:rsidRDefault="00D847EB" w:rsidP="00D847EB">
            <w:pPr>
              <w:ind w:firstLine="5"/>
              <w:rPr>
                <w:i/>
                <w:color w:val="auto"/>
                <w:sz w:val="22"/>
                <w:lang w:val="uz-Cyrl-UZ"/>
              </w:rPr>
            </w:pPr>
            <w:r w:rsidRPr="003F5174">
              <w:rPr>
                <w:i/>
                <w:color w:val="auto"/>
                <w:sz w:val="22"/>
                <w:lang w:val="uz-Cyrl-UZ"/>
              </w:rPr>
              <w:t xml:space="preserve">Manzil: </w:t>
            </w:r>
          </w:p>
          <w:p w14:paraId="409ACE32" w14:textId="77777777" w:rsidR="00D847EB" w:rsidRPr="003F5174" w:rsidRDefault="00D847EB" w:rsidP="00D847EB">
            <w:pPr>
              <w:ind w:firstLine="5"/>
              <w:rPr>
                <w:i/>
                <w:color w:val="auto"/>
                <w:sz w:val="22"/>
                <w:lang w:val="uz-Cyrl-UZ"/>
              </w:rPr>
            </w:pPr>
            <w:r w:rsidRPr="003F5174">
              <w:rPr>
                <w:i/>
                <w:color w:val="auto"/>
                <w:sz w:val="22"/>
                <w:lang w:val="uz-Cyrl-UZ"/>
              </w:rPr>
              <w:t xml:space="preserve">Tel.: </w:t>
            </w:r>
          </w:p>
          <w:p w14:paraId="0DE53460" w14:textId="77777777" w:rsidR="00D847EB" w:rsidRPr="003F5174" w:rsidRDefault="00D847EB" w:rsidP="00D847EB">
            <w:pPr>
              <w:ind w:firstLine="5"/>
              <w:rPr>
                <w:i/>
                <w:color w:val="auto"/>
                <w:sz w:val="22"/>
                <w:lang w:val="uz-Cyrl-UZ"/>
              </w:rPr>
            </w:pPr>
            <w:r w:rsidRPr="003F5174">
              <w:rPr>
                <w:i/>
                <w:color w:val="auto"/>
                <w:sz w:val="22"/>
                <w:lang w:val="uz-Cyrl-UZ"/>
              </w:rPr>
              <w:t xml:space="preserve">11.2 Bank rekvizitlari: </w:t>
            </w:r>
          </w:p>
          <w:p w14:paraId="2D17030B" w14:textId="77777777" w:rsidR="00D847EB" w:rsidRPr="003F5174" w:rsidRDefault="00D847EB" w:rsidP="00D847EB">
            <w:pPr>
              <w:ind w:firstLine="5"/>
              <w:rPr>
                <w:i/>
                <w:color w:val="auto"/>
                <w:sz w:val="22"/>
                <w:lang w:val="uz-Cyrl-UZ"/>
              </w:rPr>
            </w:pPr>
            <w:r w:rsidRPr="003F5174">
              <w:rPr>
                <w:i/>
                <w:color w:val="auto"/>
                <w:sz w:val="22"/>
                <w:lang w:val="uz-Cyrl-UZ"/>
              </w:rPr>
              <w:t xml:space="preserve">hisob raqami: </w:t>
            </w:r>
          </w:p>
          <w:p w14:paraId="66DC915D" w14:textId="77777777" w:rsidR="00D847EB" w:rsidRDefault="00D847EB" w:rsidP="00D847EB">
            <w:pPr>
              <w:ind w:firstLine="5"/>
              <w:rPr>
                <w:i/>
                <w:color w:val="auto"/>
                <w:sz w:val="22"/>
                <w:lang w:val="en-US"/>
              </w:rPr>
            </w:pPr>
            <w:r w:rsidRPr="003F5174">
              <w:rPr>
                <w:i/>
                <w:color w:val="auto"/>
                <w:sz w:val="22"/>
                <w:lang w:val="uz-Cyrl-UZ"/>
              </w:rPr>
              <w:t xml:space="preserve">MFO </w:t>
            </w:r>
            <w:r>
              <w:rPr>
                <w:i/>
                <w:color w:val="auto"/>
                <w:sz w:val="22"/>
                <w:lang w:val="en-US"/>
              </w:rPr>
              <w:t xml:space="preserve">                 </w:t>
            </w:r>
          </w:p>
          <w:p w14:paraId="36C18ADB" w14:textId="77777777" w:rsidR="00D847EB" w:rsidRDefault="00D847EB" w:rsidP="00D847EB">
            <w:pPr>
              <w:rPr>
                <w:i/>
                <w:color w:val="auto"/>
                <w:sz w:val="22"/>
                <w:lang w:val="uz-Cyrl-UZ"/>
              </w:rPr>
            </w:pPr>
            <w:r>
              <w:rPr>
                <w:i/>
                <w:color w:val="auto"/>
                <w:sz w:val="22"/>
                <w:lang w:val="en-US"/>
              </w:rPr>
              <w:t xml:space="preserve">  </w:t>
            </w:r>
            <w:r w:rsidRPr="003F5174">
              <w:rPr>
                <w:i/>
                <w:color w:val="auto"/>
                <w:sz w:val="22"/>
                <w:lang w:val="uz-Cyrl-UZ"/>
              </w:rPr>
              <w:t xml:space="preserve">INN </w:t>
            </w:r>
          </w:p>
          <w:p w14:paraId="63625BCD" w14:textId="39F8C6E1" w:rsidR="003F5174" w:rsidRPr="001E74A4" w:rsidRDefault="00D847EB" w:rsidP="00D847EB">
            <w:pPr>
              <w:pStyle w:val="ab"/>
              <w:spacing w:after="0" w:line="240" w:lineRule="auto"/>
              <w:rPr>
                <w:rFonts w:ascii="Times New Roman" w:hAnsi="Times New Roman"/>
                <w:sz w:val="20"/>
                <w:szCs w:val="20"/>
                <w:lang w:val="en-US"/>
              </w:rPr>
            </w:pPr>
            <w:r w:rsidRPr="003F5174">
              <w:rPr>
                <w:i/>
                <w:lang w:val="uz-Cyrl-UZ"/>
              </w:rPr>
              <w:t>OKED</w:t>
            </w:r>
          </w:p>
        </w:tc>
      </w:tr>
      <w:tr w:rsidR="00AD3CD0" w:rsidRPr="00AB199A" w14:paraId="001F474C" w14:textId="77777777" w:rsidTr="003F5174">
        <w:tc>
          <w:tcPr>
            <w:tcW w:w="4959" w:type="dxa"/>
          </w:tcPr>
          <w:p w14:paraId="0B24AEE4" w14:textId="77777777" w:rsidR="003F5174" w:rsidRDefault="003F5174" w:rsidP="00727174">
            <w:pPr>
              <w:pStyle w:val="ab"/>
              <w:spacing w:after="0" w:line="240" w:lineRule="auto"/>
              <w:jc w:val="center"/>
              <w:rPr>
                <w:rFonts w:ascii="Times New Roman" w:hAnsi="Times New Roman"/>
                <w:bCs/>
                <w:sz w:val="24"/>
                <w:szCs w:val="24"/>
                <w:lang w:val="en-US"/>
              </w:rPr>
            </w:pPr>
          </w:p>
          <w:p w14:paraId="72D495B3" w14:textId="1C0D5A59" w:rsidR="003F5174" w:rsidRPr="00F21113" w:rsidRDefault="003F5174" w:rsidP="00D847EB">
            <w:pPr>
              <w:pStyle w:val="ab"/>
              <w:spacing w:after="0" w:line="240" w:lineRule="auto"/>
              <w:rPr>
                <w:rFonts w:ascii="Times New Roman" w:hAnsi="Times New Roman"/>
                <w:b/>
                <w:sz w:val="24"/>
                <w:szCs w:val="24"/>
                <w:lang w:val="en-US"/>
              </w:rPr>
            </w:pPr>
            <w:r w:rsidRPr="00F21113">
              <w:rPr>
                <w:rFonts w:ascii="Times New Roman" w:hAnsi="Times New Roman"/>
                <w:b/>
                <w:bCs/>
                <w:sz w:val="24"/>
                <w:szCs w:val="24"/>
                <w:lang w:val="en-US"/>
              </w:rPr>
              <w:t xml:space="preserve">Direktor </w:t>
            </w:r>
            <w:r w:rsidR="00AD3CD0" w:rsidRPr="00F21113">
              <w:rPr>
                <w:rFonts w:ascii="Times New Roman" w:hAnsi="Times New Roman"/>
                <w:b/>
                <w:bCs/>
                <w:sz w:val="24"/>
                <w:szCs w:val="24"/>
                <w:lang w:val="uz-Cyrl-UZ"/>
              </w:rPr>
              <w:t>________</w:t>
            </w:r>
            <w:r w:rsidR="00AD3CD0" w:rsidRPr="00F21113">
              <w:rPr>
                <w:rFonts w:ascii="Times New Roman" w:hAnsi="Times New Roman"/>
                <w:b/>
                <w:bCs/>
                <w:sz w:val="24"/>
                <w:szCs w:val="24"/>
                <w:lang w:val="en-US"/>
              </w:rPr>
              <w:t>__</w:t>
            </w:r>
            <w:r w:rsidR="00AD3CD0" w:rsidRPr="00F21113">
              <w:rPr>
                <w:rFonts w:ascii="Times New Roman" w:hAnsi="Times New Roman"/>
                <w:b/>
                <w:bCs/>
                <w:sz w:val="24"/>
                <w:szCs w:val="24"/>
                <w:lang w:val="uz-Cyrl-UZ"/>
              </w:rPr>
              <w:t>______</w:t>
            </w:r>
            <w:r w:rsidRPr="00F21113">
              <w:rPr>
                <w:rFonts w:ascii="Times New Roman" w:hAnsi="Times New Roman"/>
                <w:b/>
                <w:bCs/>
                <w:sz w:val="24"/>
                <w:szCs w:val="24"/>
                <w:lang w:val="en-US"/>
              </w:rPr>
              <w:t xml:space="preserve"> </w:t>
            </w:r>
          </w:p>
          <w:p w14:paraId="2C5DF857" w14:textId="77777777" w:rsidR="003F5174" w:rsidRPr="003F5174" w:rsidRDefault="003F5174" w:rsidP="003F5174">
            <w:pPr>
              <w:pStyle w:val="ab"/>
              <w:spacing w:after="0" w:line="240" w:lineRule="auto"/>
              <w:jc w:val="center"/>
              <w:rPr>
                <w:rFonts w:ascii="Times New Roman" w:hAnsi="Times New Roman"/>
                <w:sz w:val="14"/>
                <w:szCs w:val="24"/>
                <w:lang w:val="en-US"/>
              </w:rPr>
            </w:pPr>
          </w:p>
          <w:p w14:paraId="324A4430" w14:textId="23DB3A72" w:rsidR="00AD3CD0" w:rsidRPr="00F21113" w:rsidRDefault="003F5174" w:rsidP="003F5174">
            <w:pPr>
              <w:pStyle w:val="ab"/>
              <w:spacing w:after="0" w:line="240" w:lineRule="auto"/>
              <w:rPr>
                <w:rFonts w:ascii="Times New Roman" w:hAnsi="Times New Roman"/>
                <w:sz w:val="24"/>
                <w:szCs w:val="24"/>
                <w:lang w:val="en-US"/>
              </w:rPr>
            </w:pPr>
            <w:r w:rsidRPr="003F5174">
              <w:rPr>
                <w:rFonts w:ascii="Times New Roman" w:hAnsi="Times New Roman"/>
                <w:sz w:val="20"/>
                <w:szCs w:val="24"/>
                <w:lang w:val="en-US"/>
              </w:rPr>
              <w:t>M.O‘.</w:t>
            </w:r>
            <w:r w:rsidRPr="003F5174">
              <w:rPr>
                <w:rFonts w:ascii="Times New Roman" w:hAnsi="Times New Roman"/>
                <w:i/>
                <w:sz w:val="24"/>
                <w:szCs w:val="24"/>
                <w:lang w:val="uz-Cyrl-UZ"/>
              </w:rPr>
              <w:t xml:space="preserve"> </w:t>
            </w:r>
          </w:p>
        </w:tc>
        <w:tc>
          <w:tcPr>
            <w:tcW w:w="5314" w:type="dxa"/>
          </w:tcPr>
          <w:p w14:paraId="19560A0B" w14:textId="77777777" w:rsidR="003F5174" w:rsidRDefault="003F5174" w:rsidP="00727174">
            <w:pPr>
              <w:pStyle w:val="ab"/>
              <w:spacing w:after="0" w:line="240" w:lineRule="auto"/>
              <w:jc w:val="center"/>
              <w:rPr>
                <w:rFonts w:ascii="Times New Roman" w:hAnsi="Times New Roman"/>
                <w:sz w:val="24"/>
                <w:szCs w:val="24"/>
                <w:lang w:val="en-US"/>
              </w:rPr>
            </w:pPr>
          </w:p>
          <w:p w14:paraId="6626A367" w14:textId="474FBAAF" w:rsidR="00AD3CD0" w:rsidRPr="00F21113" w:rsidRDefault="003F5174" w:rsidP="00D847EB">
            <w:pPr>
              <w:pStyle w:val="ab"/>
              <w:spacing w:after="0" w:line="240" w:lineRule="auto"/>
              <w:rPr>
                <w:rFonts w:ascii="Times New Roman" w:hAnsi="Times New Roman"/>
                <w:b/>
                <w:sz w:val="24"/>
                <w:szCs w:val="24"/>
                <w:lang w:val="en-US"/>
              </w:rPr>
            </w:pPr>
            <w:r w:rsidRPr="00F21113">
              <w:rPr>
                <w:rFonts w:ascii="Times New Roman" w:hAnsi="Times New Roman"/>
                <w:b/>
                <w:sz w:val="24"/>
                <w:szCs w:val="24"/>
                <w:lang w:val="en-US"/>
              </w:rPr>
              <w:t xml:space="preserve">Direktor </w:t>
            </w:r>
            <w:r w:rsidR="00AD3CD0" w:rsidRPr="00F21113">
              <w:rPr>
                <w:rFonts w:ascii="Times New Roman" w:hAnsi="Times New Roman"/>
                <w:b/>
                <w:sz w:val="24"/>
                <w:szCs w:val="24"/>
                <w:lang w:val="en-US"/>
              </w:rPr>
              <w:t>_____________</w:t>
            </w:r>
            <w:r w:rsidRPr="00F21113">
              <w:rPr>
                <w:rFonts w:ascii="Times New Roman" w:hAnsi="Times New Roman"/>
                <w:b/>
                <w:sz w:val="24"/>
                <w:szCs w:val="24"/>
                <w:lang w:val="en-US"/>
              </w:rPr>
              <w:t>_____</w:t>
            </w:r>
            <w:r w:rsidR="00AD3CD0" w:rsidRPr="00F21113">
              <w:rPr>
                <w:rFonts w:ascii="Times New Roman" w:hAnsi="Times New Roman"/>
                <w:b/>
                <w:sz w:val="24"/>
                <w:szCs w:val="24"/>
                <w:lang w:val="en-US"/>
              </w:rPr>
              <w:t>___</w:t>
            </w:r>
            <w:r w:rsidRPr="00F21113">
              <w:rPr>
                <w:rFonts w:ascii="Times New Roman" w:hAnsi="Times New Roman"/>
                <w:b/>
                <w:sz w:val="24"/>
                <w:szCs w:val="24"/>
                <w:lang w:val="en-US"/>
              </w:rPr>
              <w:t xml:space="preserve"> </w:t>
            </w:r>
          </w:p>
          <w:p w14:paraId="2C0CDBAD" w14:textId="77777777" w:rsidR="003F5174" w:rsidRPr="003F5174" w:rsidRDefault="003F5174" w:rsidP="00727174">
            <w:pPr>
              <w:pStyle w:val="ab"/>
              <w:spacing w:after="0" w:line="240" w:lineRule="auto"/>
              <w:jc w:val="center"/>
              <w:rPr>
                <w:rFonts w:ascii="Times New Roman" w:hAnsi="Times New Roman"/>
                <w:sz w:val="14"/>
                <w:szCs w:val="24"/>
                <w:lang w:val="en-US"/>
              </w:rPr>
            </w:pPr>
          </w:p>
          <w:p w14:paraId="73578892" w14:textId="1CFA1EAB" w:rsidR="00AD3CD0" w:rsidRPr="003F5174" w:rsidRDefault="003F5174" w:rsidP="003F5174">
            <w:pPr>
              <w:pStyle w:val="ab"/>
              <w:spacing w:after="0" w:line="240" w:lineRule="auto"/>
              <w:rPr>
                <w:rFonts w:ascii="Times New Roman" w:hAnsi="Times New Roman"/>
                <w:sz w:val="24"/>
                <w:szCs w:val="24"/>
                <w:lang w:val="en-US"/>
              </w:rPr>
            </w:pPr>
            <w:r w:rsidRPr="003F5174">
              <w:rPr>
                <w:rFonts w:ascii="Times New Roman" w:hAnsi="Times New Roman"/>
                <w:sz w:val="20"/>
                <w:szCs w:val="24"/>
                <w:lang w:val="en-US"/>
              </w:rPr>
              <w:t>M.O‘.</w:t>
            </w:r>
          </w:p>
        </w:tc>
      </w:tr>
    </w:tbl>
    <w:p w14:paraId="5BBBC967" w14:textId="77777777" w:rsidR="0039723C" w:rsidRDefault="0039723C" w:rsidP="0075625B">
      <w:pPr>
        <w:spacing w:after="80" w:line="276" w:lineRule="auto"/>
        <w:ind w:left="6237"/>
        <w:jc w:val="center"/>
        <w:rPr>
          <w:color w:val="auto"/>
          <w:sz w:val="23"/>
          <w:szCs w:val="23"/>
          <w:lang w:val="en-US"/>
        </w:rPr>
      </w:pPr>
    </w:p>
    <w:p w14:paraId="4E2A4EC8" w14:textId="17F27EFB" w:rsidR="0039723C" w:rsidRDefault="0039723C" w:rsidP="0075625B">
      <w:pPr>
        <w:spacing w:after="80" w:line="276" w:lineRule="auto"/>
        <w:ind w:left="6237"/>
        <w:jc w:val="center"/>
        <w:rPr>
          <w:color w:val="auto"/>
          <w:sz w:val="23"/>
          <w:szCs w:val="23"/>
          <w:lang w:val="en-US"/>
        </w:rPr>
      </w:pPr>
    </w:p>
    <w:p w14:paraId="4CFE2379" w14:textId="4CA3ACF4" w:rsidR="00D847EB" w:rsidRDefault="00D847EB" w:rsidP="0075625B">
      <w:pPr>
        <w:spacing w:after="80" w:line="276" w:lineRule="auto"/>
        <w:ind w:left="6237"/>
        <w:jc w:val="center"/>
        <w:rPr>
          <w:color w:val="auto"/>
          <w:sz w:val="23"/>
          <w:szCs w:val="23"/>
          <w:lang w:val="en-US"/>
        </w:rPr>
      </w:pPr>
    </w:p>
    <w:p w14:paraId="3E2ED7DE" w14:textId="77777777" w:rsidR="00D847EB" w:rsidRDefault="00D847EB" w:rsidP="0075625B">
      <w:pPr>
        <w:spacing w:after="80" w:line="276" w:lineRule="auto"/>
        <w:ind w:left="6237"/>
        <w:jc w:val="center"/>
        <w:rPr>
          <w:color w:val="auto"/>
          <w:sz w:val="23"/>
          <w:szCs w:val="23"/>
          <w:lang w:val="en-US"/>
        </w:rPr>
      </w:pPr>
      <w:bookmarkStart w:id="0" w:name="_GoBack"/>
      <w:bookmarkEnd w:id="0"/>
    </w:p>
    <w:p w14:paraId="481D2ABE" w14:textId="77777777" w:rsidR="0039723C" w:rsidRDefault="0039723C" w:rsidP="0075625B">
      <w:pPr>
        <w:spacing w:after="80" w:line="276" w:lineRule="auto"/>
        <w:ind w:left="6237"/>
        <w:jc w:val="center"/>
        <w:rPr>
          <w:color w:val="auto"/>
          <w:sz w:val="23"/>
          <w:szCs w:val="23"/>
          <w:lang w:val="en-US"/>
        </w:rPr>
      </w:pPr>
    </w:p>
    <w:p w14:paraId="290F3DBE" w14:textId="41B10C02" w:rsidR="0075625B" w:rsidRPr="0075625B" w:rsidRDefault="0075625B" w:rsidP="0075625B">
      <w:pPr>
        <w:spacing w:after="80" w:line="276" w:lineRule="auto"/>
        <w:ind w:left="6237"/>
        <w:jc w:val="center"/>
        <w:rPr>
          <w:color w:val="auto"/>
          <w:sz w:val="23"/>
          <w:szCs w:val="23"/>
          <w:lang w:val="uz-Cyrl-UZ"/>
        </w:rPr>
      </w:pPr>
      <w:r>
        <w:rPr>
          <w:color w:val="auto"/>
          <w:sz w:val="23"/>
          <w:szCs w:val="23"/>
          <w:lang w:val="en-US"/>
        </w:rPr>
        <w:t xml:space="preserve">_________ </w:t>
      </w:r>
      <w:r w:rsidRPr="0075625B">
        <w:rPr>
          <w:color w:val="auto"/>
          <w:sz w:val="23"/>
          <w:szCs w:val="23"/>
          <w:lang w:val="uz-Cyrl-UZ"/>
        </w:rPr>
        <w:t>-</w:t>
      </w:r>
      <w:r w:rsidRPr="0075625B">
        <w:rPr>
          <w:color w:val="auto"/>
          <w:sz w:val="23"/>
          <w:szCs w:val="23"/>
          <w:lang w:val="en-US"/>
        </w:rPr>
        <w:t>son</w:t>
      </w:r>
      <w:r w:rsidRPr="0075625B">
        <w:rPr>
          <w:color w:val="auto"/>
          <w:sz w:val="23"/>
          <w:szCs w:val="23"/>
          <w:lang w:val="uz-Cyrl-UZ"/>
        </w:rPr>
        <w:t xml:space="preserve"> </w:t>
      </w:r>
      <w:r w:rsidRPr="0075625B">
        <w:rPr>
          <w:color w:val="auto"/>
          <w:sz w:val="23"/>
          <w:szCs w:val="23"/>
          <w:lang w:val="en-US"/>
        </w:rPr>
        <w:t>shartnomaga</w:t>
      </w:r>
    </w:p>
    <w:p w14:paraId="48C06A1B" w14:textId="77777777" w:rsidR="0075625B" w:rsidRPr="003D4C6F" w:rsidRDefault="0075625B" w:rsidP="0075625B">
      <w:pPr>
        <w:spacing w:after="80" w:line="276" w:lineRule="auto"/>
        <w:ind w:left="6237"/>
        <w:jc w:val="center"/>
        <w:rPr>
          <w:b/>
          <w:sz w:val="23"/>
          <w:szCs w:val="23"/>
          <w:lang w:val="en-US"/>
        </w:rPr>
      </w:pPr>
      <w:r w:rsidRPr="003D4C6F">
        <w:rPr>
          <w:b/>
          <w:sz w:val="23"/>
          <w:szCs w:val="23"/>
          <w:lang w:val="en-US"/>
        </w:rPr>
        <w:t>ILOVA</w:t>
      </w:r>
    </w:p>
    <w:p w14:paraId="7BCD94A0" w14:textId="77777777" w:rsidR="0039723C" w:rsidRDefault="0039723C" w:rsidP="0075625B">
      <w:pPr>
        <w:spacing w:after="80" w:line="276" w:lineRule="auto"/>
        <w:jc w:val="center"/>
        <w:rPr>
          <w:b/>
          <w:sz w:val="23"/>
          <w:szCs w:val="23"/>
          <w:lang w:val="uz-Cyrl-UZ"/>
        </w:rPr>
      </w:pPr>
    </w:p>
    <w:p w14:paraId="18CBC11A" w14:textId="77777777" w:rsidR="0039723C" w:rsidRPr="003D4C6F" w:rsidRDefault="0039723C" w:rsidP="0075625B">
      <w:pPr>
        <w:spacing w:after="80" w:line="276" w:lineRule="auto"/>
        <w:jc w:val="center"/>
        <w:rPr>
          <w:b/>
          <w:sz w:val="23"/>
          <w:szCs w:val="23"/>
          <w:lang w:val="uz-Cyrl-UZ"/>
        </w:rPr>
      </w:pPr>
    </w:p>
    <w:p w14:paraId="4DC33019" w14:textId="18FAFFEF" w:rsidR="00C63565" w:rsidRPr="00692A5B" w:rsidRDefault="000117EF" w:rsidP="00C63565">
      <w:pPr>
        <w:pStyle w:val="1"/>
        <w:ind w:left="1032" w:right="1595"/>
        <w:rPr>
          <w:color w:val="auto"/>
          <w:sz w:val="22"/>
          <w:lang w:val="en-US"/>
        </w:rPr>
      </w:pPr>
      <w:r>
        <w:rPr>
          <w:color w:val="auto"/>
          <w:sz w:val="22"/>
          <w:lang w:val="en-US"/>
        </w:rPr>
        <w:t xml:space="preserve">1-son </w:t>
      </w:r>
      <w:r w:rsidR="00C63565" w:rsidRPr="00692A5B">
        <w:rPr>
          <w:color w:val="auto"/>
          <w:sz w:val="22"/>
          <w:lang w:val="en-US"/>
        </w:rPr>
        <w:t xml:space="preserve">Spetsifikatsiya </w:t>
      </w:r>
    </w:p>
    <w:p w14:paraId="5419144F" w14:textId="77777777" w:rsidR="00C63565" w:rsidRPr="00692A5B" w:rsidRDefault="00C63565" w:rsidP="00C63565">
      <w:pPr>
        <w:spacing w:after="2" w:line="259" w:lineRule="auto"/>
        <w:ind w:left="0" w:right="401" w:firstLine="0"/>
        <w:jc w:val="center"/>
        <w:rPr>
          <w:color w:val="auto"/>
          <w:sz w:val="22"/>
          <w:lang w:val="en-US"/>
        </w:rPr>
      </w:pPr>
      <w:r w:rsidRPr="00692A5B">
        <w:rPr>
          <w:color w:val="auto"/>
          <w:sz w:val="22"/>
          <w:lang w:val="en-US"/>
        </w:rPr>
        <w:t xml:space="preserve">  </w:t>
      </w:r>
    </w:p>
    <w:tbl>
      <w:tblPr>
        <w:tblStyle w:val="TableGrid"/>
        <w:tblW w:w="10140" w:type="dxa"/>
        <w:tblInd w:w="-289" w:type="dxa"/>
        <w:tblCellMar>
          <w:top w:w="86" w:type="dxa"/>
          <w:bottom w:w="42" w:type="dxa"/>
          <w:right w:w="5" w:type="dxa"/>
        </w:tblCellMar>
        <w:tblLook w:val="04A0" w:firstRow="1" w:lastRow="0" w:firstColumn="1" w:lastColumn="0" w:noHBand="0" w:noVBand="1"/>
      </w:tblPr>
      <w:tblGrid>
        <w:gridCol w:w="425"/>
        <w:gridCol w:w="4767"/>
        <w:gridCol w:w="904"/>
        <w:gridCol w:w="1013"/>
        <w:gridCol w:w="1276"/>
        <w:gridCol w:w="1755"/>
      </w:tblGrid>
      <w:tr w:rsidR="00692A5B" w:rsidRPr="00692A5B" w14:paraId="63628BFC" w14:textId="77777777" w:rsidTr="00692A5B">
        <w:trPr>
          <w:trHeight w:val="778"/>
        </w:trPr>
        <w:tc>
          <w:tcPr>
            <w:tcW w:w="425" w:type="dxa"/>
            <w:tcBorders>
              <w:top w:val="single" w:sz="4" w:space="0" w:color="000000"/>
              <w:left w:val="single" w:sz="4" w:space="0" w:color="000000"/>
              <w:bottom w:val="single" w:sz="4" w:space="0" w:color="000000"/>
              <w:right w:val="single" w:sz="4" w:space="0" w:color="000000"/>
            </w:tcBorders>
            <w:vAlign w:val="center"/>
          </w:tcPr>
          <w:p w14:paraId="5147FDCD" w14:textId="14140343" w:rsidR="00692A5B" w:rsidRPr="00692A5B" w:rsidRDefault="00C63565" w:rsidP="00766867">
            <w:pPr>
              <w:spacing w:after="0" w:line="259" w:lineRule="auto"/>
              <w:ind w:left="120" w:firstLine="0"/>
              <w:rPr>
                <w:color w:val="auto"/>
                <w:sz w:val="22"/>
              </w:rPr>
            </w:pPr>
            <w:r w:rsidRPr="00692A5B">
              <w:rPr>
                <w:b/>
                <w:color w:val="auto"/>
                <w:sz w:val="22"/>
                <w:lang w:val="en-US"/>
              </w:rPr>
              <w:t xml:space="preserve"> </w:t>
            </w:r>
            <w:r w:rsidRPr="00692A5B">
              <w:rPr>
                <w:color w:val="auto"/>
                <w:sz w:val="22"/>
                <w:lang w:val="en-US"/>
              </w:rPr>
              <w:t xml:space="preserve"> </w:t>
            </w:r>
            <w:r w:rsidR="00692A5B" w:rsidRPr="00692A5B">
              <w:rPr>
                <w:b/>
                <w:color w:val="auto"/>
                <w:sz w:val="22"/>
              </w:rPr>
              <w:t xml:space="preserve">№ </w:t>
            </w:r>
          </w:p>
        </w:tc>
        <w:tc>
          <w:tcPr>
            <w:tcW w:w="4767" w:type="dxa"/>
            <w:tcBorders>
              <w:top w:val="single" w:sz="4" w:space="0" w:color="000000"/>
              <w:left w:val="single" w:sz="4" w:space="0" w:color="000000"/>
              <w:bottom w:val="single" w:sz="4" w:space="0" w:color="000000"/>
              <w:right w:val="single" w:sz="4" w:space="0" w:color="000000"/>
            </w:tcBorders>
            <w:vAlign w:val="center"/>
          </w:tcPr>
          <w:p w14:paraId="51E08CFE" w14:textId="77777777" w:rsidR="00692A5B" w:rsidRPr="00692A5B" w:rsidRDefault="00692A5B" w:rsidP="00766867">
            <w:pPr>
              <w:tabs>
                <w:tab w:val="center" w:pos="2541"/>
              </w:tabs>
              <w:spacing w:after="0" w:line="259" w:lineRule="auto"/>
              <w:ind w:left="-5" w:firstLine="0"/>
              <w:jc w:val="left"/>
              <w:rPr>
                <w:color w:val="auto"/>
                <w:sz w:val="22"/>
              </w:rPr>
            </w:pPr>
            <w:r w:rsidRPr="00692A5B">
              <w:rPr>
                <w:color w:val="auto"/>
                <w:sz w:val="22"/>
              </w:rPr>
              <w:t xml:space="preserve"> </w:t>
            </w:r>
            <w:r w:rsidRPr="00692A5B">
              <w:rPr>
                <w:color w:val="auto"/>
                <w:sz w:val="22"/>
              </w:rPr>
              <w:tab/>
            </w:r>
            <w:r w:rsidRPr="00692A5B">
              <w:rPr>
                <w:b/>
                <w:color w:val="auto"/>
                <w:sz w:val="22"/>
              </w:rPr>
              <w:t xml:space="preserve">Xizmat turi nomi </w:t>
            </w:r>
            <w:r w:rsidRPr="00692A5B">
              <w:rPr>
                <w:color w:val="auto"/>
                <w:sz w:val="22"/>
              </w:rPr>
              <w:t xml:space="preserve"> </w:t>
            </w:r>
          </w:p>
        </w:tc>
        <w:tc>
          <w:tcPr>
            <w:tcW w:w="904" w:type="dxa"/>
            <w:tcBorders>
              <w:top w:val="single" w:sz="4" w:space="0" w:color="000000"/>
              <w:left w:val="single" w:sz="4" w:space="0" w:color="000000"/>
              <w:bottom w:val="single" w:sz="4" w:space="0" w:color="000000"/>
              <w:right w:val="single" w:sz="4" w:space="0" w:color="000000"/>
            </w:tcBorders>
            <w:vAlign w:val="center"/>
          </w:tcPr>
          <w:p w14:paraId="2E8DDF37" w14:textId="77777777" w:rsidR="00692A5B" w:rsidRPr="00692A5B" w:rsidRDefault="00692A5B" w:rsidP="00766867">
            <w:pPr>
              <w:spacing w:after="0" w:line="259" w:lineRule="auto"/>
              <w:ind w:left="0" w:firstLine="0"/>
              <w:jc w:val="center"/>
              <w:rPr>
                <w:color w:val="auto"/>
                <w:sz w:val="22"/>
              </w:rPr>
            </w:pPr>
            <w:r w:rsidRPr="00692A5B">
              <w:rPr>
                <w:b/>
                <w:color w:val="auto"/>
                <w:sz w:val="22"/>
              </w:rPr>
              <w:t>Soni</w:t>
            </w:r>
          </w:p>
        </w:tc>
        <w:tc>
          <w:tcPr>
            <w:tcW w:w="1013" w:type="dxa"/>
            <w:tcBorders>
              <w:top w:val="single" w:sz="4" w:space="0" w:color="000000"/>
              <w:left w:val="single" w:sz="4" w:space="0" w:color="000000"/>
              <w:bottom w:val="single" w:sz="4" w:space="0" w:color="000000"/>
              <w:right w:val="single" w:sz="4" w:space="0" w:color="000000"/>
            </w:tcBorders>
            <w:vAlign w:val="center"/>
          </w:tcPr>
          <w:p w14:paraId="13B90CE3" w14:textId="77777777" w:rsidR="00692A5B" w:rsidRPr="00692A5B" w:rsidRDefault="00692A5B" w:rsidP="00766867">
            <w:pPr>
              <w:spacing w:after="0" w:line="259" w:lineRule="auto"/>
              <w:ind w:left="70" w:firstLine="0"/>
              <w:jc w:val="center"/>
              <w:rPr>
                <w:color w:val="auto"/>
                <w:sz w:val="22"/>
              </w:rPr>
            </w:pPr>
            <w:r w:rsidRPr="00692A5B">
              <w:rPr>
                <w:b/>
                <w:color w:val="auto"/>
                <w:sz w:val="22"/>
              </w:rPr>
              <w:t xml:space="preserve">Narxi </w:t>
            </w:r>
            <w:r w:rsidRPr="00692A5B">
              <w:rPr>
                <w:color w:val="auto"/>
                <w:sz w:val="22"/>
              </w:rPr>
              <w:t xml:space="preserve"> </w:t>
            </w:r>
            <w:r w:rsidRPr="00692A5B">
              <w:rPr>
                <w:b/>
                <w:color w:val="auto"/>
                <w:sz w:val="22"/>
              </w:rPr>
              <w:t>(so’mda)</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CFFC1" w14:textId="77777777" w:rsidR="00692A5B" w:rsidRDefault="00692A5B" w:rsidP="00766867">
            <w:pPr>
              <w:spacing w:after="0" w:line="259" w:lineRule="auto"/>
              <w:ind w:left="3" w:firstLine="0"/>
              <w:jc w:val="center"/>
              <w:rPr>
                <w:b/>
                <w:color w:val="auto"/>
                <w:sz w:val="22"/>
                <w:lang w:val="en-US"/>
              </w:rPr>
            </w:pPr>
            <w:r w:rsidRPr="00692A5B">
              <w:rPr>
                <w:b/>
                <w:color w:val="auto"/>
                <w:sz w:val="22"/>
                <w:lang w:val="en-US"/>
              </w:rPr>
              <w:t>QQS jami</w:t>
            </w:r>
          </w:p>
          <w:p w14:paraId="3D301404" w14:textId="57FD0A11" w:rsidR="00A01D2E" w:rsidRPr="00692A5B" w:rsidRDefault="00A01D2E" w:rsidP="00766867">
            <w:pPr>
              <w:spacing w:after="0" w:line="259" w:lineRule="auto"/>
              <w:ind w:left="3" w:firstLine="0"/>
              <w:jc w:val="center"/>
              <w:rPr>
                <w:b/>
                <w:color w:val="auto"/>
                <w:sz w:val="22"/>
                <w:lang w:val="en-US"/>
              </w:rPr>
            </w:pPr>
            <w:r>
              <w:rPr>
                <w:b/>
                <w:color w:val="auto"/>
                <w:sz w:val="22"/>
                <w:lang w:val="en-US"/>
              </w:rPr>
              <w:t>(6 foiz)</w:t>
            </w:r>
          </w:p>
        </w:tc>
        <w:tc>
          <w:tcPr>
            <w:tcW w:w="1755" w:type="dxa"/>
            <w:tcBorders>
              <w:top w:val="single" w:sz="4" w:space="0" w:color="000000"/>
              <w:left w:val="single" w:sz="4" w:space="0" w:color="000000"/>
              <w:bottom w:val="single" w:sz="4" w:space="0" w:color="000000"/>
              <w:right w:val="single" w:sz="4" w:space="0" w:color="000000"/>
            </w:tcBorders>
            <w:vAlign w:val="center"/>
          </w:tcPr>
          <w:p w14:paraId="32037387" w14:textId="77777777" w:rsidR="00A01D2E" w:rsidRDefault="00692A5B" w:rsidP="00766867">
            <w:pPr>
              <w:spacing w:after="0" w:line="259" w:lineRule="auto"/>
              <w:ind w:left="3" w:firstLine="0"/>
              <w:jc w:val="center"/>
              <w:rPr>
                <w:b/>
                <w:color w:val="auto"/>
                <w:sz w:val="22"/>
                <w:lang w:val="en-US"/>
              </w:rPr>
            </w:pPr>
            <w:r w:rsidRPr="00692A5B">
              <w:rPr>
                <w:b/>
                <w:color w:val="auto"/>
                <w:sz w:val="22"/>
              </w:rPr>
              <w:t>Summasi</w:t>
            </w:r>
            <w:r w:rsidR="00A01D2E">
              <w:rPr>
                <w:b/>
                <w:color w:val="auto"/>
                <w:sz w:val="22"/>
                <w:lang w:val="en-US"/>
              </w:rPr>
              <w:t xml:space="preserve"> </w:t>
            </w:r>
          </w:p>
          <w:p w14:paraId="787CB617" w14:textId="6429C8A6" w:rsidR="00692A5B" w:rsidRPr="00A01D2E" w:rsidRDefault="00A01D2E" w:rsidP="00766867">
            <w:pPr>
              <w:spacing w:after="0" w:line="259" w:lineRule="auto"/>
              <w:ind w:left="3" w:firstLine="0"/>
              <w:jc w:val="center"/>
              <w:rPr>
                <w:color w:val="auto"/>
                <w:sz w:val="22"/>
                <w:lang w:val="en-US"/>
              </w:rPr>
            </w:pPr>
            <w:r w:rsidRPr="00A01D2E">
              <w:rPr>
                <w:b/>
                <w:color w:val="auto"/>
                <w:sz w:val="22"/>
                <w:lang w:val="en-US"/>
              </w:rPr>
              <w:t>QQS bilan</w:t>
            </w:r>
          </w:p>
        </w:tc>
      </w:tr>
      <w:tr w:rsidR="00692A5B" w:rsidRPr="00692A5B" w14:paraId="6C007291" w14:textId="77777777" w:rsidTr="00692A5B">
        <w:trPr>
          <w:trHeight w:val="1160"/>
        </w:trPr>
        <w:tc>
          <w:tcPr>
            <w:tcW w:w="425" w:type="dxa"/>
            <w:tcBorders>
              <w:top w:val="single" w:sz="4" w:space="0" w:color="000000"/>
              <w:left w:val="single" w:sz="4" w:space="0" w:color="000000"/>
              <w:bottom w:val="single" w:sz="4" w:space="0" w:color="000000"/>
              <w:right w:val="single" w:sz="4" w:space="0" w:color="000000"/>
            </w:tcBorders>
            <w:vAlign w:val="center"/>
          </w:tcPr>
          <w:p w14:paraId="56A137A9" w14:textId="77777777" w:rsidR="00692A5B" w:rsidRPr="00692A5B" w:rsidRDefault="00692A5B" w:rsidP="00766867">
            <w:pPr>
              <w:spacing w:after="0" w:line="259" w:lineRule="auto"/>
              <w:ind w:left="154" w:firstLine="0"/>
              <w:jc w:val="left"/>
              <w:rPr>
                <w:color w:val="auto"/>
                <w:sz w:val="22"/>
              </w:rPr>
            </w:pPr>
            <w:r w:rsidRPr="00692A5B">
              <w:rPr>
                <w:color w:val="auto"/>
                <w:sz w:val="22"/>
              </w:rPr>
              <w:t xml:space="preserve">1 </w:t>
            </w:r>
          </w:p>
        </w:tc>
        <w:tc>
          <w:tcPr>
            <w:tcW w:w="4767" w:type="dxa"/>
            <w:tcBorders>
              <w:top w:val="single" w:sz="4" w:space="0" w:color="000000"/>
              <w:left w:val="single" w:sz="4" w:space="0" w:color="000000"/>
              <w:bottom w:val="single" w:sz="4" w:space="0" w:color="000000"/>
              <w:right w:val="single" w:sz="4" w:space="0" w:color="000000"/>
            </w:tcBorders>
            <w:vAlign w:val="bottom"/>
          </w:tcPr>
          <w:p w14:paraId="01E12491" w14:textId="77777777" w:rsidR="00692A5B" w:rsidRPr="00692A5B" w:rsidRDefault="00692A5B" w:rsidP="00766867">
            <w:pPr>
              <w:spacing w:after="0" w:line="259" w:lineRule="auto"/>
              <w:ind w:left="113" w:right="232" w:firstLine="0"/>
              <w:rPr>
                <w:color w:val="auto"/>
                <w:sz w:val="22"/>
                <w:lang w:val="en-US"/>
              </w:rPr>
            </w:pPr>
            <w:r w:rsidRPr="00692A5B">
              <w:rPr>
                <w:color w:val="auto"/>
                <w:sz w:val="22"/>
                <w:lang w:val="en-US"/>
              </w:rPr>
              <w:t xml:space="preserve">Ish o‘rinlarini mehnat sharoitlari va asbobuskunalarning jarohatlash xavfliligi yuzasidan attestatsiyadan o‘tkazish (1 ta ish o’rni)  </w:t>
            </w:r>
          </w:p>
        </w:tc>
        <w:tc>
          <w:tcPr>
            <w:tcW w:w="904" w:type="dxa"/>
            <w:tcBorders>
              <w:top w:val="single" w:sz="4" w:space="0" w:color="000000"/>
              <w:left w:val="single" w:sz="4" w:space="0" w:color="000000"/>
              <w:bottom w:val="single" w:sz="4" w:space="0" w:color="000000"/>
              <w:right w:val="single" w:sz="4" w:space="0" w:color="000000"/>
            </w:tcBorders>
            <w:vAlign w:val="center"/>
          </w:tcPr>
          <w:p w14:paraId="35447DCF" w14:textId="58B9A7CF" w:rsidR="00692A5B" w:rsidRPr="00692A5B" w:rsidRDefault="00692A5B" w:rsidP="00766867">
            <w:pPr>
              <w:spacing w:after="0" w:line="259" w:lineRule="auto"/>
              <w:ind w:left="10" w:firstLine="0"/>
              <w:jc w:val="center"/>
              <w:rPr>
                <w:color w:val="auto"/>
                <w:sz w:val="22"/>
                <w:lang w:val="en-US"/>
              </w:rPr>
            </w:pPr>
          </w:p>
        </w:tc>
        <w:tc>
          <w:tcPr>
            <w:tcW w:w="1013" w:type="dxa"/>
            <w:tcBorders>
              <w:top w:val="single" w:sz="4" w:space="0" w:color="000000"/>
              <w:left w:val="single" w:sz="4" w:space="0" w:color="000000"/>
              <w:bottom w:val="single" w:sz="4" w:space="0" w:color="000000"/>
              <w:right w:val="single" w:sz="4" w:space="0" w:color="000000"/>
            </w:tcBorders>
            <w:vAlign w:val="center"/>
          </w:tcPr>
          <w:p w14:paraId="1F9B2B58" w14:textId="52F04D28" w:rsidR="00692A5B" w:rsidRPr="00692A5B" w:rsidRDefault="00692A5B" w:rsidP="00766867">
            <w:pPr>
              <w:spacing w:after="0" w:line="259" w:lineRule="auto"/>
              <w:ind w:left="0" w:right="5" w:firstLine="0"/>
              <w:jc w:val="center"/>
              <w:rPr>
                <w:color w:val="auto"/>
                <w:sz w:val="22"/>
                <w:lang w:val="en-US"/>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4FF7C73" w14:textId="5399EB9A" w:rsidR="00692A5B" w:rsidRPr="00692A5B" w:rsidRDefault="00692A5B" w:rsidP="00692A5B">
            <w:pPr>
              <w:spacing w:after="0" w:line="259" w:lineRule="auto"/>
              <w:ind w:left="0" w:firstLine="0"/>
              <w:jc w:val="center"/>
              <w:rPr>
                <w:color w:val="auto"/>
                <w:sz w:val="22"/>
                <w:lang w:val="en-US"/>
              </w:rPr>
            </w:pPr>
          </w:p>
        </w:tc>
        <w:tc>
          <w:tcPr>
            <w:tcW w:w="1755" w:type="dxa"/>
            <w:tcBorders>
              <w:top w:val="single" w:sz="4" w:space="0" w:color="000000"/>
              <w:left w:val="single" w:sz="4" w:space="0" w:color="000000"/>
              <w:bottom w:val="single" w:sz="4" w:space="0" w:color="000000"/>
              <w:right w:val="single" w:sz="4" w:space="0" w:color="000000"/>
            </w:tcBorders>
            <w:vAlign w:val="center"/>
          </w:tcPr>
          <w:p w14:paraId="447F8AE6" w14:textId="6567A10A" w:rsidR="00692A5B" w:rsidRPr="00692A5B" w:rsidRDefault="00692A5B" w:rsidP="003E3BFA">
            <w:pPr>
              <w:spacing w:after="0" w:line="259" w:lineRule="auto"/>
              <w:ind w:left="108" w:firstLine="0"/>
              <w:jc w:val="center"/>
              <w:rPr>
                <w:color w:val="auto"/>
                <w:sz w:val="22"/>
                <w:lang w:val="en-US"/>
              </w:rPr>
            </w:pPr>
          </w:p>
        </w:tc>
      </w:tr>
      <w:tr w:rsidR="00692A5B" w:rsidRPr="00692A5B" w14:paraId="49F78B9D" w14:textId="77777777" w:rsidTr="00692A5B">
        <w:trPr>
          <w:trHeight w:val="895"/>
        </w:trPr>
        <w:tc>
          <w:tcPr>
            <w:tcW w:w="425" w:type="dxa"/>
            <w:tcBorders>
              <w:top w:val="single" w:sz="4" w:space="0" w:color="000000"/>
              <w:left w:val="single" w:sz="4" w:space="0" w:color="000000"/>
              <w:bottom w:val="single" w:sz="4" w:space="0" w:color="000000"/>
              <w:right w:val="single" w:sz="4" w:space="0" w:color="000000"/>
            </w:tcBorders>
            <w:vAlign w:val="bottom"/>
          </w:tcPr>
          <w:p w14:paraId="68381CC9" w14:textId="77777777" w:rsidR="00692A5B" w:rsidRPr="00692A5B" w:rsidRDefault="00692A5B" w:rsidP="00766867">
            <w:pPr>
              <w:spacing w:after="0" w:line="259" w:lineRule="auto"/>
              <w:ind w:left="110" w:firstLine="0"/>
              <w:jc w:val="left"/>
              <w:rPr>
                <w:color w:val="auto"/>
                <w:sz w:val="22"/>
                <w:lang w:val="en-US"/>
              </w:rPr>
            </w:pPr>
            <w:r w:rsidRPr="00692A5B">
              <w:rPr>
                <w:b/>
                <w:color w:val="auto"/>
                <w:sz w:val="22"/>
                <w:lang w:val="en-US"/>
              </w:rPr>
              <w:t xml:space="preserve">  </w:t>
            </w:r>
            <w:r w:rsidRPr="00692A5B">
              <w:rPr>
                <w:color w:val="auto"/>
                <w:sz w:val="22"/>
                <w:lang w:val="en-US"/>
              </w:rPr>
              <w:t xml:space="preserve"> </w:t>
            </w:r>
          </w:p>
        </w:tc>
        <w:tc>
          <w:tcPr>
            <w:tcW w:w="4767" w:type="dxa"/>
            <w:tcBorders>
              <w:top w:val="single" w:sz="4" w:space="0" w:color="000000"/>
              <w:left w:val="single" w:sz="4" w:space="0" w:color="000000"/>
              <w:bottom w:val="single" w:sz="4" w:space="0" w:color="000000"/>
              <w:right w:val="single" w:sz="4" w:space="0" w:color="000000"/>
            </w:tcBorders>
            <w:vAlign w:val="center"/>
          </w:tcPr>
          <w:p w14:paraId="4BB52B74" w14:textId="77777777" w:rsidR="00692A5B" w:rsidRPr="00692A5B" w:rsidRDefault="00692A5B" w:rsidP="00766867">
            <w:pPr>
              <w:spacing w:after="0" w:line="259" w:lineRule="auto"/>
              <w:ind w:left="10" w:firstLine="0"/>
              <w:jc w:val="center"/>
              <w:rPr>
                <w:color w:val="auto"/>
                <w:sz w:val="22"/>
              </w:rPr>
            </w:pPr>
            <w:r w:rsidRPr="00692A5B">
              <w:rPr>
                <w:b/>
                <w:color w:val="auto"/>
                <w:sz w:val="22"/>
              </w:rPr>
              <w:t>Jami</w:t>
            </w:r>
          </w:p>
        </w:tc>
        <w:tc>
          <w:tcPr>
            <w:tcW w:w="904" w:type="dxa"/>
            <w:tcBorders>
              <w:top w:val="single" w:sz="4" w:space="0" w:color="000000"/>
              <w:left w:val="single" w:sz="4" w:space="0" w:color="000000"/>
              <w:bottom w:val="single" w:sz="4" w:space="0" w:color="000000"/>
              <w:right w:val="single" w:sz="4" w:space="0" w:color="000000"/>
            </w:tcBorders>
            <w:vAlign w:val="center"/>
          </w:tcPr>
          <w:p w14:paraId="0050D238" w14:textId="77777777" w:rsidR="00692A5B" w:rsidRPr="00692A5B" w:rsidRDefault="00692A5B" w:rsidP="00766867">
            <w:pPr>
              <w:spacing w:after="0" w:line="259" w:lineRule="auto"/>
              <w:ind w:left="0" w:right="48" w:firstLine="0"/>
              <w:jc w:val="center"/>
              <w:rPr>
                <w:color w:val="auto"/>
                <w:sz w:val="22"/>
              </w:rPr>
            </w:pPr>
          </w:p>
        </w:tc>
        <w:tc>
          <w:tcPr>
            <w:tcW w:w="1013" w:type="dxa"/>
            <w:tcBorders>
              <w:top w:val="single" w:sz="4" w:space="0" w:color="000000"/>
              <w:left w:val="single" w:sz="4" w:space="0" w:color="000000"/>
              <w:bottom w:val="single" w:sz="4" w:space="0" w:color="000000"/>
              <w:right w:val="single" w:sz="4" w:space="0" w:color="000000"/>
            </w:tcBorders>
            <w:vAlign w:val="center"/>
          </w:tcPr>
          <w:p w14:paraId="379D4FFD" w14:textId="77777777" w:rsidR="00692A5B" w:rsidRPr="00692A5B" w:rsidRDefault="00692A5B" w:rsidP="00766867">
            <w:pPr>
              <w:spacing w:after="0" w:line="259" w:lineRule="auto"/>
              <w:ind w:left="0" w:right="5" w:firstLine="0"/>
              <w:jc w:val="center"/>
              <w:rPr>
                <w:color w:val="auto"/>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91265BE" w14:textId="4973D91C" w:rsidR="00692A5B" w:rsidRPr="00692A5B" w:rsidRDefault="00692A5B" w:rsidP="003E3BFA">
            <w:pPr>
              <w:spacing w:after="0" w:line="259" w:lineRule="auto"/>
              <w:ind w:left="108" w:firstLine="0"/>
              <w:jc w:val="center"/>
              <w:rPr>
                <w:b/>
                <w:bCs/>
                <w:color w:val="auto"/>
                <w:sz w:val="22"/>
                <w:lang w:val="en-US"/>
              </w:rPr>
            </w:pPr>
          </w:p>
        </w:tc>
        <w:tc>
          <w:tcPr>
            <w:tcW w:w="1755" w:type="dxa"/>
            <w:tcBorders>
              <w:top w:val="single" w:sz="4" w:space="0" w:color="000000"/>
              <w:left w:val="single" w:sz="4" w:space="0" w:color="000000"/>
              <w:bottom w:val="single" w:sz="4" w:space="0" w:color="000000"/>
              <w:right w:val="single" w:sz="4" w:space="0" w:color="000000"/>
            </w:tcBorders>
            <w:vAlign w:val="center"/>
          </w:tcPr>
          <w:p w14:paraId="41D6012A" w14:textId="67CCEC0B" w:rsidR="00692A5B" w:rsidRPr="00692A5B" w:rsidRDefault="00692A5B" w:rsidP="003E3BFA">
            <w:pPr>
              <w:spacing w:after="0" w:line="259" w:lineRule="auto"/>
              <w:ind w:left="108" w:firstLine="0"/>
              <w:jc w:val="center"/>
              <w:rPr>
                <w:b/>
                <w:bCs/>
                <w:color w:val="auto"/>
                <w:sz w:val="22"/>
                <w:lang w:val="en-US"/>
              </w:rPr>
            </w:pPr>
          </w:p>
        </w:tc>
      </w:tr>
    </w:tbl>
    <w:p w14:paraId="1D77D83A" w14:textId="77777777" w:rsidR="00C63565" w:rsidRPr="00D847EB" w:rsidRDefault="00C63565" w:rsidP="00C63565">
      <w:pPr>
        <w:spacing w:after="43" w:line="259" w:lineRule="auto"/>
        <w:ind w:left="932" w:firstLine="0"/>
        <w:jc w:val="left"/>
        <w:rPr>
          <w:color w:val="auto"/>
          <w:sz w:val="22"/>
          <w:lang w:val="en-US"/>
        </w:rPr>
      </w:pPr>
      <w:r w:rsidRPr="00D847EB">
        <w:rPr>
          <w:b/>
          <w:color w:val="auto"/>
          <w:sz w:val="22"/>
          <w:lang w:val="en-US"/>
        </w:rPr>
        <w:t xml:space="preserve"> </w:t>
      </w:r>
    </w:p>
    <w:p w14:paraId="19AEECCF" w14:textId="77777777" w:rsidR="00C63565" w:rsidRPr="00D847EB" w:rsidRDefault="00C63565" w:rsidP="00C63565">
      <w:pPr>
        <w:spacing w:after="0" w:line="259" w:lineRule="auto"/>
        <w:ind w:left="932" w:firstLine="0"/>
        <w:jc w:val="left"/>
        <w:rPr>
          <w:b/>
          <w:color w:val="auto"/>
          <w:sz w:val="22"/>
          <w:u w:val="single" w:color="404040"/>
          <w:lang w:val="en-US"/>
        </w:rPr>
      </w:pPr>
    </w:p>
    <w:p w14:paraId="66BF7C77" w14:textId="5C29C161" w:rsidR="00C63565" w:rsidRPr="00D847EB" w:rsidRDefault="00C63565" w:rsidP="00A01D2E">
      <w:pPr>
        <w:spacing w:after="0" w:line="259" w:lineRule="auto"/>
        <w:jc w:val="left"/>
        <w:rPr>
          <w:color w:val="auto"/>
          <w:sz w:val="22"/>
          <w:lang w:val="en-US"/>
        </w:rPr>
      </w:pPr>
      <w:r w:rsidRPr="00692A5B">
        <w:rPr>
          <w:b/>
          <w:color w:val="auto"/>
          <w:sz w:val="22"/>
          <w:u w:val="single" w:color="404040"/>
          <w:lang w:val="en-US"/>
        </w:rPr>
        <w:t>Umumiy</w:t>
      </w:r>
      <w:r w:rsidRPr="00D847EB">
        <w:rPr>
          <w:b/>
          <w:color w:val="auto"/>
          <w:sz w:val="22"/>
          <w:u w:val="single" w:color="404040"/>
          <w:lang w:val="en-US"/>
        </w:rPr>
        <w:t xml:space="preserve"> </w:t>
      </w:r>
      <w:r w:rsidRPr="00692A5B">
        <w:rPr>
          <w:b/>
          <w:color w:val="auto"/>
          <w:sz w:val="22"/>
          <w:u w:val="single" w:color="404040"/>
          <w:lang w:val="en-US"/>
        </w:rPr>
        <w:t>to</w:t>
      </w:r>
      <w:r w:rsidRPr="00D847EB">
        <w:rPr>
          <w:b/>
          <w:color w:val="auto"/>
          <w:sz w:val="22"/>
          <w:u w:val="single" w:color="404040"/>
          <w:lang w:val="en-US"/>
        </w:rPr>
        <w:t>’</w:t>
      </w:r>
      <w:r w:rsidRPr="00692A5B">
        <w:rPr>
          <w:b/>
          <w:color w:val="auto"/>
          <w:sz w:val="22"/>
          <w:u w:val="single" w:color="404040"/>
          <w:lang w:val="en-US"/>
        </w:rPr>
        <w:t>lov</w:t>
      </w:r>
      <w:r w:rsidRPr="00D847EB">
        <w:rPr>
          <w:b/>
          <w:color w:val="auto"/>
          <w:sz w:val="22"/>
          <w:u w:val="single" w:color="404040"/>
          <w:lang w:val="en-US"/>
        </w:rPr>
        <w:t xml:space="preserve"> </w:t>
      </w:r>
      <w:r w:rsidRPr="00692A5B">
        <w:rPr>
          <w:b/>
          <w:color w:val="auto"/>
          <w:sz w:val="22"/>
          <w:u w:val="single" w:color="404040"/>
          <w:lang w:val="en-US"/>
        </w:rPr>
        <w:t>uchun</w:t>
      </w:r>
      <w:r w:rsidR="00A01D2E">
        <w:rPr>
          <w:b/>
          <w:color w:val="auto"/>
          <w:sz w:val="22"/>
          <w:u w:val="single" w:color="404040"/>
          <w:lang w:val="uz-Cyrl-UZ"/>
        </w:rPr>
        <w:t xml:space="preserve">: </w:t>
      </w:r>
      <w:r w:rsidR="00D847EB">
        <w:rPr>
          <w:b/>
          <w:i/>
          <w:color w:val="auto"/>
          <w:sz w:val="22"/>
          <w:u w:val="single" w:color="404040"/>
          <w:lang w:val="en-US"/>
        </w:rPr>
        <w:t>Summa</w:t>
      </w:r>
      <w:r w:rsidR="00692A5B" w:rsidRPr="00D847EB">
        <w:rPr>
          <w:b/>
          <w:i/>
          <w:color w:val="auto"/>
          <w:sz w:val="22"/>
          <w:u w:val="single" w:color="404040"/>
          <w:lang w:val="en-US"/>
        </w:rPr>
        <w:t xml:space="preserve"> </w:t>
      </w:r>
      <w:r w:rsidRPr="00692A5B">
        <w:rPr>
          <w:b/>
          <w:i/>
          <w:color w:val="auto"/>
          <w:sz w:val="22"/>
          <w:u w:val="single" w:color="404040"/>
          <w:lang w:val="en-US"/>
        </w:rPr>
        <w:t>so</w:t>
      </w:r>
      <w:r w:rsidRPr="00D847EB">
        <w:rPr>
          <w:b/>
          <w:i/>
          <w:color w:val="auto"/>
          <w:sz w:val="22"/>
          <w:u w:val="single" w:color="404040"/>
          <w:lang w:val="en-US"/>
        </w:rPr>
        <w:t>’</w:t>
      </w:r>
      <w:r w:rsidRPr="00692A5B">
        <w:rPr>
          <w:b/>
          <w:i/>
          <w:color w:val="auto"/>
          <w:sz w:val="22"/>
          <w:u w:val="single" w:color="404040"/>
          <w:lang w:val="en-US"/>
        </w:rPr>
        <w:t>m</w:t>
      </w:r>
      <w:r w:rsidRPr="00D847EB">
        <w:rPr>
          <w:b/>
          <w:i/>
          <w:color w:val="auto"/>
          <w:sz w:val="22"/>
          <w:u w:val="single" w:color="404040"/>
          <w:lang w:val="en-US"/>
        </w:rPr>
        <w:t xml:space="preserve"> </w:t>
      </w:r>
      <w:r w:rsidRPr="00692A5B">
        <w:rPr>
          <w:b/>
          <w:i/>
          <w:color w:val="auto"/>
          <w:sz w:val="22"/>
          <w:u w:val="single" w:color="404040"/>
          <w:lang w:val="en-US"/>
        </w:rPr>
        <w:t>QQS</w:t>
      </w:r>
      <w:r w:rsidR="00C9263F" w:rsidRPr="00D847EB">
        <w:rPr>
          <w:b/>
          <w:i/>
          <w:color w:val="auto"/>
          <w:sz w:val="22"/>
          <w:u w:val="single" w:color="404040"/>
          <w:lang w:val="en-US"/>
        </w:rPr>
        <w:t xml:space="preserve"> </w:t>
      </w:r>
      <w:r w:rsidR="00C9263F" w:rsidRPr="00692A5B">
        <w:rPr>
          <w:b/>
          <w:i/>
          <w:color w:val="auto"/>
          <w:sz w:val="22"/>
          <w:u w:val="single" w:color="404040"/>
          <w:lang w:val="en-US"/>
        </w:rPr>
        <w:t>bilan</w:t>
      </w:r>
      <w:r w:rsidRPr="00D847EB">
        <w:rPr>
          <w:b/>
          <w:i/>
          <w:color w:val="auto"/>
          <w:sz w:val="22"/>
          <w:u w:val="single" w:color="404040"/>
          <w:lang w:val="en-US"/>
        </w:rPr>
        <w:t>.</w:t>
      </w:r>
      <w:r w:rsidRPr="00D847EB">
        <w:rPr>
          <w:b/>
          <w:color w:val="auto"/>
          <w:sz w:val="22"/>
          <w:lang w:val="en-US"/>
        </w:rPr>
        <w:t xml:space="preserve"> </w:t>
      </w:r>
      <w:r w:rsidRPr="00D847EB">
        <w:rPr>
          <w:color w:val="auto"/>
          <w:sz w:val="22"/>
          <w:lang w:val="en-US"/>
        </w:rPr>
        <w:t xml:space="preserve"> </w:t>
      </w:r>
    </w:p>
    <w:p w14:paraId="4230A110" w14:textId="77777777" w:rsidR="000117EF" w:rsidRPr="00D847EB" w:rsidRDefault="000117EF" w:rsidP="00A01D2E">
      <w:pPr>
        <w:spacing w:after="0" w:line="259" w:lineRule="auto"/>
        <w:jc w:val="left"/>
        <w:rPr>
          <w:color w:val="auto"/>
          <w:sz w:val="22"/>
          <w:lang w:val="en-US"/>
        </w:rPr>
      </w:pPr>
    </w:p>
    <w:p w14:paraId="639C7896" w14:textId="77777777" w:rsidR="00B74524" w:rsidRPr="00D847EB" w:rsidRDefault="00B74524" w:rsidP="00B74524">
      <w:pPr>
        <w:spacing w:after="0" w:line="259" w:lineRule="auto"/>
        <w:ind w:left="881" w:firstLine="0"/>
        <w:jc w:val="left"/>
        <w:rPr>
          <w:color w:val="auto"/>
          <w:lang w:val="en-US"/>
        </w:rPr>
      </w:pPr>
      <w:r w:rsidRPr="00D847EB">
        <w:rPr>
          <w:color w:val="auto"/>
          <w:lang w:val="en-US"/>
        </w:rPr>
        <w:t xml:space="preserve">                                                                                  </w:t>
      </w:r>
    </w:p>
    <w:p w14:paraId="4906F956" w14:textId="77777777" w:rsidR="000117EF" w:rsidRPr="00257BAB" w:rsidRDefault="000117EF" w:rsidP="00B74524">
      <w:pPr>
        <w:spacing w:after="0" w:line="259" w:lineRule="auto"/>
        <w:ind w:left="881" w:firstLine="0"/>
        <w:jc w:val="left"/>
        <w:rPr>
          <w:color w:val="auto"/>
          <w:lang w:val="en-US"/>
        </w:rPr>
      </w:pPr>
    </w:p>
    <w:sectPr w:rsidR="000117EF" w:rsidRPr="00257BAB" w:rsidSect="005006F3">
      <w:pgSz w:w="11904" w:h="16838" w:code="9"/>
      <w:pgMar w:top="709" w:right="659" w:bottom="1135" w:left="1134" w:header="720" w:footer="561"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5E344" w14:textId="77777777" w:rsidR="00BE5AC3" w:rsidRDefault="00BE5AC3">
      <w:pPr>
        <w:spacing w:after="0" w:line="240" w:lineRule="auto"/>
      </w:pPr>
      <w:r>
        <w:separator/>
      </w:r>
    </w:p>
  </w:endnote>
  <w:endnote w:type="continuationSeparator" w:id="0">
    <w:p w14:paraId="521EB6D7" w14:textId="77777777" w:rsidR="00BE5AC3" w:rsidRDefault="00BE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8527E" w14:textId="77777777" w:rsidR="00BE5AC3" w:rsidRDefault="00BE5AC3">
      <w:pPr>
        <w:spacing w:after="0" w:line="240" w:lineRule="auto"/>
      </w:pPr>
      <w:r>
        <w:separator/>
      </w:r>
    </w:p>
  </w:footnote>
  <w:footnote w:type="continuationSeparator" w:id="0">
    <w:p w14:paraId="39FA2608" w14:textId="77777777" w:rsidR="00BE5AC3" w:rsidRDefault="00BE5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161BB"/>
    <w:multiLevelType w:val="multilevel"/>
    <w:tmpl w:val="3B00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40967"/>
    <w:multiLevelType w:val="hybridMultilevel"/>
    <w:tmpl w:val="AC5CE46E"/>
    <w:lvl w:ilvl="0" w:tplc="BB6A840E">
      <w:start w:val="1"/>
      <w:numFmt w:val="bullet"/>
      <w:lvlText w:val="-"/>
      <w:lvlJc w:val="left"/>
      <w:pPr>
        <w:ind w:left="720" w:hanging="360"/>
      </w:pPr>
      <w:rPr>
        <w:rFonts w:ascii="Times New Roman" w:eastAsia="Times New Roman"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26"/>
    <w:rsid w:val="000117EF"/>
    <w:rsid w:val="000142DB"/>
    <w:rsid w:val="00017827"/>
    <w:rsid w:val="00060B5A"/>
    <w:rsid w:val="00071C8F"/>
    <w:rsid w:val="00073EB3"/>
    <w:rsid w:val="000743B4"/>
    <w:rsid w:val="00074D1D"/>
    <w:rsid w:val="0009342D"/>
    <w:rsid w:val="00112223"/>
    <w:rsid w:val="00141E20"/>
    <w:rsid w:val="001510CF"/>
    <w:rsid w:val="00186190"/>
    <w:rsid w:val="0021037F"/>
    <w:rsid w:val="00242750"/>
    <w:rsid w:val="00257BAB"/>
    <w:rsid w:val="00275AAE"/>
    <w:rsid w:val="00282A9E"/>
    <w:rsid w:val="0028687C"/>
    <w:rsid w:val="002B77DC"/>
    <w:rsid w:val="002C025A"/>
    <w:rsid w:val="0030596D"/>
    <w:rsid w:val="00311FF9"/>
    <w:rsid w:val="00330DDD"/>
    <w:rsid w:val="003359F6"/>
    <w:rsid w:val="0039723C"/>
    <w:rsid w:val="003A0D73"/>
    <w:rsid w:val="003A51C8"/>
    <w:rsid w:val="003B4FE4"/>
    <w:rsid w:val="003D262D"/>
    <w:rsid w:val="003E3BFA"/>
    <w:rsid w:val="003E6423"/>
    <w:rsid w:val="003F5174"/>
    <w:rsid w:val="00403955"/>
    <w:rsid w:val="00410CB2"/>
    <w:rsid w:val="00430339"/>
    <w:rsid w:val="00442F2C"/>
    <w:rsid w:val="004532D8"/>
    <w:rsid w:val="004A64CD"/>
    <w:rsid w:val="004B2C20"/>
    <w:rsid w:val="004C037C"/>
    <w:rsid w:val="005006F3"/>
    <w:rsid w:val="00524153"/>
    <w:rsid w:val="0056660C"/>
    <w:rsid w:val="005C44EE"/>
    <w:rsid w:val="005F0C46"/>
    <w:rsid w:val="006019B7"/>
    <w:rsid w:val="00623EB8"/>
    <w:rsid w:val="0062679C"/>
    <w:rsid w:val="006411FC"/>
    <w:rsid w:val="00644D29"/>
    <w:rsid w:val="0066520F"/>
    <w:rsid w:val="00692A5B"/>
    <w:rsid w:val="006C2720"/>
    <w:rsid w:val="007252F1"/>
    <w:rsid w:val="0075625B"/>
    <w:rsid w:val="00784354"/>
    <w:rsid w:val="007B082F"/>
    <w:rsid w:val="007B0DD9"/>
    <w:rsid w:val="007E01FB"/>
    <w:rsid w:val="007E06B8"/>
    <w:rsid w:val="007E06D1"/>
    <w:rsid w:val="007F0BCB"/>
    <w:rsid w:val="00801941"/>
    <w:rsid w:val="008312B4"/>
    <w:rsid w:val="008413F8"/>
    <w:rsid w:val="00854B43"/>
    <w:rsid w:val="00865D60"/>
    <w:rsid w:val="00883873"/>
    <w:rsid w:val="008A53AA"/>
    <w:rsid w:val="008A5DEA"/>
    <w:rsid w:val="008C5885"/>
    <w:rsid w:val="008D73BB"/>
    <w:rsid w:val="008E060E"/>
    <w:rsid w:val="008E2345"/>
    <w:rsid w:val="00911CBB"/>
    <w:rsid w:val="00925BEF"/>
    <w:rsid w:val="00925FFC"/>
    <w:rsid w:val="00984B26"/>
    <w:rsid w:val="009F2170"/>
    <w:rsid w:val="00A01D2E"/>
    <w:rsid w:val="00A402AF"/>
    <w:rsid w:val="00A61B42"/>
    <w:rsid w:val="00AB199A"/>
    <w:rsid w:val="00AC6714"/>
    <w:rsid w:val="00AD3CD0"/>
    <w:rsid w:val="00AE1FC3"/>
    <w:rsid w:val="00B74524"/>
    <w:rsid w:val="00BA67B6"/>
    <w:rsid w:val="00BE2A50"/>
    <w:rsid w:val="00BE5AC3"/>
    <w:rsid w:val="00C63565"/>
    <w:rsid w:val="00C659B4"/>
    <w:rsid w:val="00C9263F"/>
    <w:rsid w:val="00CA2300"/>
    <w:rsid w:val="00CD2FC9"/>
    <w:rsid w:val="00CE71CE"/>
    <w:rsid w:val="00CE7813"/>
    <w:rsid w:val="00D707CF"/>
    <w:rsid w:val="00D847EB"/>
    <w:rsid w:val="00D85612"/>
    <w:rsid w:val="00E034D1"/>
    <w:rsid w:val="00E61D3A"/>
    <w:rsid w:val="00E77174"/>
    <w:rsid w:val="00E846F2"/>
    <w:rsid w:val="00E871CB"/>
    <w:rsid w:val="00EB01CE"/>
    <w:rsid w:val="00EB06A1"/>
    <w:rsid w:val="00EB470D"/>
    <w:rsid w:val="00EF2D5E"/>
    <w:rsid w:val="00EF560E"/>
    <w:rsid w:val="00F0205D"/>
    <w:rsid w:val="00F0715E"/>
    <w:rsid w:val="00F21113"/>
    <w:rsid w:val="00F230C1"/>
    <w:rsid w:val="00F37BB7"/>
    <w:rsid w:val="00F44ED0"/>
    <w:rsid w:val="00F9151D"/>
    <w:rsid w:val="00FA0A96"/>
    <w:rsid w:val="00FA57E0"/>
    <w:rsid w:val="00FD6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EA67F"/>
  <w15:docId w15:val="{92962681-DF28-46B1-A78E-2D811646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7EB"/>
    <w:pPr>
      <w:spacing w:after="13" w:line="250" w:lineRule="auto"/>
      <w:ind w:left="20" w:hanging="10"/>
      <w:jc w:val="both"/>
    </w:pPr>
    <w:rPr>
      <w:rFonts w:ascii="Times New Roman" w:eastAsia="Times New Roman" w:hAnsi="Times New Roman" w:cs="Times New Roman"/>
      <w:color w:val="404040"/>
      <w:sz w:val="24"/>
    </w:rPr>
  </w:style>
  <w:style w:type="paragraph" w:styleId="1">
    <w:name w:val="heading 1"/>
    <w:next w:val="a"/>
    <w:link w:val="10"/>
    <w:uiPriority w:val="9"/>
    <w:unhideWhenUsed/>
    <w:qFormat/>
    <w:pPr>
      <w:keepNext/>
      <w:keepLines/>
      <w:spacing w:after="1"/>
      <w:ind w:left="946" w:hanging="10"/>
      <w:jc w:val="center"/>
      <w:outlineLvl w:val="0"/>
    </w:pPr>
    <w:rPr>
      <w:rFonts w:ascii="Times New Roman" w:eastAsia="Times New Roman" w:hAnsi="Times New Roman" w:cs="Times New Roman"/>
      <w:b/>
      <w:color w:val="404040"/>
      <w:sz w:val="24"/>
    </w:rPr>
  </w:style>
  <w:style w:type="paragraph" w:styleId="3">
    <w:name w:val="heading 3"/>
    <w:basedOn w:val="a"/>
    <w:next w:val="a"/>
    <w:link w:val="30"/>
    <w:uiPriority w:val="9"/>
    <w:unhideWhenUsed/>
    <w:qFormat/>
    <w:rsid w:val="00141E2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40404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F0205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205D"/>
    <w:rPr>
      <w:rFonts w:ascii="Times New Roman" w:eastAsia="Times New Roman" w:hAnsi="Times New Roman" w:cs="Times New Roman"/>
      <w:color w:val="404040"/>
      <w:sz w:val="24"/>
    </w:rPr>
  </w:style>
  <w:style w:type="paragraph" w:styleId="HTML">
    <w:name w:val="HTML Preformatted"/>
    <w:basedOn w:val="a"/>
    <w:link w:val="HTML0"/>
    <w:uiPriority w:val="99"/>
    <w:semiHidden/>
    <w:unhideWhenUsed/>
    <w:rsid w:val="00151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hAnsi="Courier New" w:cs="Courier New"/>
      <w:color w:val="auto"/>
      <w:sz w:val="20"/>
      <w:szCs w:val="20"/>
      <w:lang w:val="en-US" w:eastAsia="en-US"/>
    </w:rPr>
  </w:style>
  <w:style w:type="character" w:customStyle="1" w:styleId="HTML0">
    <w:name w:val="Стандартный HTML Знак"/>
    <w:basedOn w:val="a0"/>
    <w:link w:val="HTML"/>
    <w:uiPriority w:val="99"/>
    <w:semiHidden/>
    <w:rsid w:val="001510CF"/>
    <w:rPr>
      <w:rFonts w:ascii="Courier New" w:eastAsia="Times New Roman" w:hAnsi="Courier New" w:cs="Courier New"/>
      <w:sz w:val="20"/>
      <w:szCs w:val="20"/>
      <w:lang w:val="en-US" w:eastAsia="en-US"/>
    </w:rPr>
  </w:style>
  <w:style w:type="character" w:customStyle="1" w:styleId="y2iqfc">
    <w:name w:val="y2iqfc"/>
    <w:basedOn w:val="a0"/>
    <w:rsid w:val="001510CF"/>
  </w:style>
  <w:style w:type="table" w:styleId="a5">
    <w:name w:val="Table Grid"/>
    <w:basedOn w:val="a1"/>
    <w:uiPriority w:val="59"/>
    <w:rsid w:val="00E87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74524"/>
    <w:pPr>
      <w:spacing w:after="0" w:line="240" w:lineRule="auto"/>
    </w:pPr>
    <w:tblPr>
      <w:tblCellMar>
        <w:top w:w="0" w:type="dxa"/>
        <w:left w:w="0" w:type="dxa"/>
        <w:bottom w:w="0" w:type="dxa"/>
        <w:right w:w="0" w:type="dxa"/>
      </w:tblCellMar>
    </w:tblPr>
  </w:style>
  <w:style w:type="character" w:customStyle="1" w:styleId="30">
    <w:name w:val="Заголовок 3 Знак"/>
    <w:basedOn w:val="a0"/>
    <w:link w:val="3"/>
    <w:uiPriority w:val="9"/>
    <w:rsid w:val="00141E20"/>
    <w:rPr>
      <w:rFonts w:asciiTheme="majorHAnsi" w:eastAsiaTheme="majorEastAsia" w:hAnsiTheme="majorHAnsi" w:cstheme="majorBidi"/>
      <w:color w:val="1F4D78" w:themeColor="accent1" w:themeShade="7F"/>
      <w:sz w:val="24"/>
      <w:szCs w:val="24"/>
    </w:rPr>
  </w:style>
  <w:style w:type="paragraph" w:styleId="a6">
    <w:name w:val="Normal (Web)"/>
    <w:basedOn w:val="a"/>
    <w:uiPriority w:val="99"/>
    <w:semiHidden/>
    <w:unhideWhenUsed/>
    <w:rsid w:val="00141E20"/>
    <w:pPr>
      <w:spacing w:before="100" w:beforeAutospacing="1" w:after="100" w:afterAutospacing="1" w:line="240" w:lineRule="auto"/>
      <w:ind w:left="0" w:firstLine="0"/>
      <w:jc w:val="left"/>
    </w:pPr>
    <w:rPr>
      <w:color w:val="auto"/>
      <w:szCs w:val="24"/>
    </w:rPr>
  </w:style>
  <w:style w:type="character" w:styleId="a7">
    <w:name w:val="Strong"/>
    <w:basedOn w:val="a0"/>
    <w:uiPriority w:val="22"/>
    <w:qFormat/>
    <w:rsid w:val="00141E20"/>
    <w:rPr>
      <w:b/>
      <w:bCs/>
    </w:rPr>
  </w:style>
  <w:style w:type="paragraph" w:styleId="2">
    <w:name w:val="Body Text 2"/>
    <w:basedOn w:val="a"/>
    <w:link w:val="20"/>
    <w:rsid w:val="00AD3CD0"/>
    <w:pPr>
      <w:overflowPunct w:val="0"/>
      <w:autoSpaceDE w:val="0"/>
      <w:autoSpaceDN w:val="0"/>
      <w:adjustRightInd w:val="0"/>
      <w:spacing w:after="0" w:line="240" w:lineRule="auto"/>
      <w:ind w:left="0" w:right="-567" w:firstLine="0"/>
      <w:jc w:val="left"/>
      <w:textAlignment w:val="baseline"/>
    </w:pPr>
    <w:rPr>
      <w:color w:val="auto"/>
      <w:sz w:val="22"/>
      <w:szCs w:val="20"/>
      <w:lang w:eastAsia="en-US"/>
    </w:rPr>
  </w:style>
  <w:style w:type="character" w:customStyle="1" w:styleId="20">
    <w:name w:val="Основной текст 2 Знак"/>
    <w:basedOn w:val="a0"/>
    <w:link w:val="2"/>
    <w:rsid w:val="00AD3CD0"/>
    <w:rPr>
      <w:rFonts w:ascii="Times New Roman" w:eastAsia="Times New Roman" w:hAnsi="Times New Roman" w:cs="Times New Roman"/>
      <w:szCs w:val="20"/>
      <w:lang w:eastAsia="en-US"/>
    </w:rPr>
  </w:style>
  <w:style w:type="paragraph" w:styleId="a8">
    <w:name w:val="List Paragraph"/>
    <w:aliases w:val="Заголовок 1.1,1. спис,Абзац маркированнный,Заголовок_3,Bullet_IRAO,Мой Список,AC List 01,Подпись рисунка,Table-Normal,Абзац,3,H1-1,1,UL,Bullet List,FooterText,numbered"/>
    <w:basedOn w:val="a"/>
    <w:uiPriority w:val="34"/>
    <w:qFormat/>
    <w:rsid w:val="00AD3CD0"/>
    <w:pPr>
      <w:spacing w:after="200" w:line="276" w:lineRule="auto"/>
      <w:ind w:left="720" w:firstLine="0"/>
      <w:contextualSpacing/>
      <w:jc w:val="left"/>
    </w:pPr>
    <w:rPr>
      <w:rFonts w:ascii="Calibri" w:eastAsia="Calibri" w:hAnsi="Calibri"/>
      <w:color w:val="auto"/>
      <w:sz w:val="22"/>
      <w:lang w:eastAsia="en-US"/>
    </w:rPr>
  </w:style>
  <w:style w:type="paragraph" w:styleId="a9">
    <w:name w:val="Plain Text"/>
    <w:basedOn w:val="a"/>
    <w:link w:val="aa"/>
    <w:rsid w:val="00AD3CD0"/>
    <w:pPr>
      <w:spacing w:after="0" w:line="240" w:lineRule="auto"/>
      <w:ind w:left="0" w:firstLine="0"/>
      <w:jc w:val="left"/>
    </w:pPr>
    <w:rPr>
      <w:rFonts w:ascii="Courier New" w:hAnsi="Courier New"/>
      <w:color w:val="auto"/>
      <w:sz w:val="20"/>
      <w:szCs w:val="20"/>
      <w:lang w:val="en-US" w:eastAsia="en-US"/>
    </w:rPr>
  </w:style>
  <w:style w:type="character" w:customStyle="1" w:styleId="aa">
    <w:name w:val="Текст Знак"/>
    <w:basedOn w:val="a0"/>
    <w:link w:val="a9"/>
    <w:rsid w:val="00AD3CD0"/>
    <w:rPr>
      <w:rFonts w:ascii="Courier New" w:eastAsia="Times New Roman" w:hAnsi="Courier New" w:cs="Times New Roman"/>
      <w:sz w:val="20"/>
      <w:szCs w:val="20"/>
      <w:lang w:val="en-US" w:eastAsia="en-US"/>
    </w:rPr>
  </w:style>
  <w:style w:type="paragraph" w:styleId="ab">
    <w:name w:val="Body Text"/>
    <w:basedOn w:val="a"/>
    <w:link w:val="ac"/>
    <w:uiPriority w:val="99"/>
    <w:unhideWhenUsed/>
    <w:rsid w:val="00AD3CD0"/>
    <w:pPr>
      <w:spacing w:after="120" w:line="276" w:lineRule="auto"/>
      <w:ind w:left="0" w:firstLine="0"/>
      <w:jc w:val="left"/>
    </w:pPr>
    <w:rPr>
      <w:rFonts w:ascii="Calibri" w:eastAsia="Calibri" w:hAnsi="Calibri"/>
      <w:color w:val="auto"/>
      <w:sz w:val="22"/>
      <w:lang w:eastAsia="en-US"/>
    </w:rPr>
  </w:style>
  <w:style w:type="character" w:customStyle="1" w:styleId="ac">
    <w:name w:val="Основной текст Знак"/>
    <w:basedOn w:val="a0"/>
    <w:link w:val="ab"/>
    <w:uiPriority w:val="99"/>
    <w:rsid w:val="00AD3CD0"/>
    <w:rPr>
      <w:rFonts w:ascii="Calibri" w:eastAsia="Calibri" w:hAnsi="Calibri" w:cs="Times New Roman"/>
      <w:lang w:eastAsia="en-US"/>
    </w:rPr>
  </w:style>
  <w:style w:type="paragraph" w:customStyle="1" w:styleId="Normal1">
    <w:name w:val="Normal1"/>
    <w:rsid w:val="00257BAB"/>
    <w:pPr>
      <w:widowControl w:val="0"/>
      <w:spacing w:after="0"/>
      <w:ind w:firstLine="500"/>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90658">
      <w:bodyDiv w:val="1"/>
      <w:marLeft w:val="0"/>
      <w:marRight w:val="0"/>
      <w:marTop w:val="0"/>
      <w:marBottom w:val="0"/>
      <w:divBdr>
        <w:top w:val="none" w:sz="0" w:space="0" w:color="auto"/>
        <w:left w:val="none" w:sz="0" w:space="0" w:color="auto"/>
        <w:bottom w:val="none" w:sz="0" w:space="0" w:color="auto"/>
        <w:right w:val="none" w:sz="0" w:space="0" w:color="auto"/>
      </w:divBdr>
    </w:div>
    <w:div w:id="209462963">
      <w:bodyDiv w:val="1"/>
      <w:marLeft w:val="0"/>
      <w:marRight w:val="0"/>
      <w:marTop w:val="0"/>
      <w:marBottom w:val="0"/>
      <w:divBdr>
        <w:top w:val="none" w:sz="0" w:space="0" w:color="auto"/>
        <w:left w:val="none" w:sz="0" w:space="0" w:color="auto"/>
        <w:bottom w:val="none" w:sz="0" w:space="0" w:color="auto"/>
        <w:right w:val="none" w:sz="0" w:space="0" w:color="auto"/>
      </w:divBdr>
    </w:div>
    <w:div w:id="434987066">
      <w:bodyDiv w:val="1"/>
      <w:marLeft w:val="0"/>
      <w:marRight w:val="0"/>
      <w:marTop w:val="0"/>
      <w:marBottom w:val="0"/>
      <w:divBdr>
        <w:top w:val="none" w:sz="0" w:space="0" w:color="auto"/>
        <w:left w:val="none" w:sz="0" w:space="0" w:color="auto"/>
        <w:bottom w:val="none" w:sz="0" w:space="0" w:color="auto"/>
        <w:right w:val="none" w:sz="0" w:space="0" w:color="auto"/>
      </w:divBdr>
    </w:div>
    <w:div w:id="987591545">
      <w:bodyDiv w:val="1"/>
      <w:marLeft w:val="0"/>
      <w:marRight w:val="0"/>
      <w:marTop w:val="0"/>
      <w:marBottom w:val="0"/>
      <w:divBdr>
        <w:top w:val="none" w:sz="0" w:space="0" w:color="auto"/>
        <w:left w:val="none" w:sz="0" w:space="0" w:color="auto"/>
        <w:bottom w:val="none" w:sz="0" w:space="0" w:color="auto"/>
        <w:right w:val="none" w:sz="0" w:space="0" w:color="auto"/>
      </w:divBdr>
    </w:div>
    <w:div w:id="1153833740">
      <w:bodyDiv w:val="1"/>
      <w:marLeft w:val="0"/>
      <w:marRight w:val="0"/>
      <w:marTop w:val="0"/>
      <w:marBottom w:val="0"/>
      <w:divBdr>
        <w:top w:val="none" w:sz="0" w:space="0" w:color="auto"/>
        <w:left w:val="none" w:sz="0" w:space="0" w:color="auto"/>
        <w:bottom w:val="none" w:sz="0" w:space="0" w:color="auto"/>
        <w:right w:val="none" w:sz="0" w:space="0" w:color="auto"/>
      </w:divBdr>
    </w:div>
    <w:div w:id="1321542686">
      <w:bodyDiv w:val="1"/>
      <w:marLeft w:val="0"/>
      <w:marRight w:val="0"/>
      <w:marTop w:val="0"/>
      <w:marBottom w:val="0"/>
      <w:divBdr>
        <w:top w:val="none" w:sz="0" w:space="0" w:color="auto"/>
        <w:left w:val="none" w:sz="0" w:space="0" w:color="auto"/>
        <w:bottom w:val="none" w:sz="0" w:space="0" w:color="auto"/>
        <w:right w:val="none" w:sz="0" w:space="0" w:color="auto"/>
      </w:divBdr>
    </w:div>
    <w:div w:id="1872448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6B44-F862-4179-8B1D-CB98C5F5B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2283</Words>
  <Characters>13018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ДОГОВОР № 00__-МТК</vt:lpstr>
    </vt:vector>
  </TitlesOfParts>
  <Company/>
  <LinksUpToDate>false</LinksUpToDate>
  <CharactersWithSpaces>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00__-МТК</dc:title>
  <dc:subject/>
  <dc:creator>Muattar</dc:creator>
  <cp:keywords/>
  <cp:lastModifiedBy>alfatech.uz</cp:lastModifiedBy>
  <cp:revision>3</cp:revision>
  <cp:lastPrinted>2025-09-22T12:00:00Z</cp:lastPrinted>
  <dcterms:created xsi:type="dcterms:W3CDTF">2026-08-20T12:04:00Z</dcterms:created>
  <dcterms:modified xsi:type="dcterms:W3CDTF">2026-08-20T12:08:00Z</dcterms:modified>
</cp:coreProperties>
</file>