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0" Type="http://schemas.openxmlformats.org/officeDocument/2006/relationships/officeDocument" Target="word/document.xml"/><Relationship Id="coreR0" Type="http://schemas.openxmlformats.org/package/2006/relationships/metadata/core-properties" Target="docProps/core.xml"/></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body>
    <w:p>
      <w:pPr>
        <w:jc w:val="left"/>
        <w:spacing w:lineRule="auto" w:line="276" w:beforeAutospacing="0" w:afterAutospacing="0"/>
        <w:pStyle w:val="P0"/>
        <w:rPr>
          <w:b w:val="1"/>
          <w:sz w:val="27"/>
          <w:lang w:val="en-US"/>
        </w:rPr>
      </w:pPr>
    </w:p>
    <w:p>
      <w:pPr>
        <w:widowControl w:val="1"/>
        <w:bidi w:val="0"/>
        <w:jc w:val="center"/>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 xml:space="preserve">OLDI-SOTDI SHARTNOMASI</w:t>
      </w:r>
    </w:p>
    <w:p>
      <w:pPr>
        <w:widowControl w:val="1"/>
        <w:bidi w:val="0"/>
        <w:jc w:val="center"/>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(Televizorlar sotish boʻyicha)</w:t>
      </w:r>
    </w:p>
    <w:p>
      <w:pPr>
        <w:widowControl w:val="1"/>
        <w:bidi w:val="0"/>
        <w:jc w:val="center"/>
        <w:spacing w:lineRule="auto" w:line="240" w:beforeAutospacing="0" w:afterAutospacing="0"/>
        <w:ind w:firstLine="709" w:left="0" w:right="0"/>
        <w:pStyle w:val="P0"/>
        <w:rPr>
          <w:rFonts w:ascii="Times New Roman" w:hAnsi="Times New Roman"/>
          <w:b w:val="0"/>
          <w:i w:val="0"/>
          <w:caps w:val="0"/>
          <w:smallCaps w:val="0"/>
          <w:strike w:val="0"/>
          <w:noProof w:val="0"/>
          <w:vanish w:val="0"/>
          <w:color w:val="000000"/>
          <w:sz w:val="24"/>
          <w:u w:val="none"/>
          <w:shd w:val="clear" w:color="auto" w:fill="auto"/>
          <w:vertAlign w:val="baseline"/>
          <w:lang/>
        </w:rPr>
      </w:pP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000000"/>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Keyingi oʻrinlarda “Sotuvchi” deb ataladigan “_________” kompaniyasi nomidan _______________ (ustav/ishonchnoma/buyruq va h.k.) orqali bir tomondan, keyingi oʻrinlarda “Sotib oluvchi” deb ataladigan ______________ ikkinchi tomondan quyidagilar toʻgʻrisida ushbu shartnomani tuzdilar:</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p>
    <w:p>
      <w:pPr>
        <w:widowControl w:val="1"/>
        <w:bidi w:val="0"/>
        <w:jc w:val="center"/>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1.</w:t>
      </w:r>
      <w:r>
        <w:rPr>
          <w:rFonts w:ascii="Times New Roman" w:hAnsi="Times New Roman"/>
          <w:b w:val="0"/>
          <w:i w:val="0"/>
          <w:caps w:val="0"/>
          <w:smallCaps w:val="0"/>
          <w:strike w:val="0"/>
          <w:noProof w:val="0"/>
          <w:vanish w:val="0"/>
          <w:color w:val="000000"/>
          <w:sz w:val="24"/>
          <w:u w:val="none"/>
          <w:shd w:val="clear" w:color="auto" w:fill="auto"/>
          <w:vertAlign w:val="baseline"/>
          <w:lang/>
        </w:rPr>
        <w:t> </w:t>
      </w:r>
      <w:r>
        <w:rPr>
          <w:rFonts w:ascii="Times New Roman" w:hAnsi="Times New Roman"/>
          <w:b w:val="1"/>
          <w:i w:val="0"/>
          <w:caps w:val="0"/>
          <w:smallCaps w:val="0"/>
          <w:strike w:val="0"/>
          <w:noProof w:val="0"/>
          <w:vanish w:val="0"/>
          <w:color w:val="000000"/>
          <w:sz w:val="24"/>
          <w:u w:val="none"/>
          <w:shd w:val="clear" w:color="auto" w:fill="auto"/>
          <w:vertAlign w:val="baseline"/>
          <w:lang/>
        </w:rPr>
        <w:t xml:space="preserve">SHARTNOMA PREDMETI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1.1. Shartnomada tovar deb nomlanuvchi “_______________” kompaniyasi tomonidan _______ da ishlab chiqarilgan _____ (</w:t>
      </w:r>
      <w:r>
        <w:rPr>
          <w:rFonts w:ascii="Times New Roman" w:hAnsi="Times New Roman"/>
          <w:b w:val="0"/>
          <w:i w:val="0"/>
          <w:caps w:val="0"/>
          <w:smallCaps w:val="0"/>
          <w:strike w:val="0"/>
          <w:noProof w:val="0"/>
          <w:vanish w:val="0"/>
          <w:color w:val="000000"/>
          <w:sz w:val="24"/>
          <w:u w:val="single"/>
          <w:shd w:val="clear" w:color="auto" w:fill="auto"/>
          <w:vertAlign w:val="baseline"/>
          <w:lang/>
        </w:rPr>
        <w:t xml:space="preserve">harfda yoziladi</w:t>
      </w: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ta ____________ rusumli LCD televizorlar ikkala taraf oʻrtasida tuzilayotgan shartnomaning predmeti hisoblanadi.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1.2. Tovarning kafolat muddati 3 (uch) yil. Kafolat muddati tovar sotib oluvchiga topshirilgan paytdan, tovar almashtirilganda esa yangidan oʻta boshlaydi.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1.3. Har bir televizorning narxi _____________ (</w:t>
      </w:r>
      <w:r>
        <w:rPr>
          <w:rFonts w:ascii="Times New Roman" w:hAnsi="Times New Roman"/>
          <w:b w:val="0"/>
          <w:i w:val="0"/>
          <w:caps w:val="0"/>
          <w:smallCaps w:val="0"/>
          <w:strike w:val="0"/>
          <w:noProof w:val="0"/>
          <w:vanish w:val="0"/>
          <w:color w:val="000000"/>
          <w:sz w:val="24"/>
          <w:u w:val="single"/>
          <w:shd w:val="clear" w:color="auto" w:fill="auto"/>
          <w:vertAlign w:val="baseline"/>
          <w:lang/>
        </w:rPr>
        <w:t xml:space="preserve">harfda yoziladi</w:t>
      </w: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soʻm. Tovar haqi shartnoma tuzilgan paytda toʻlanishi lozim.</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1.4. Agar tovardan foydalanilmagan, uning isteʼmol xususiyatlari saqlangan boʻlsa va sotuvchidan sotib olinganining isboti boʻlsa, sotib oluvchining tovarni almashtirish yoki qaytarib olish haqidagi talabi qanoatlantiriladi.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1.5. Sotib oluvchi oʻziga tovar topshirilgan paytdan boshlab oʻn kun mobaynida xarid qilingan tegishli sifatli tovarni xarid joyida oʻlchami, shakli, hajmi, andozasi, rangi, toʻplami boshqacha boʻlgan xuddi shunday tovarga almashtirishi mumkin. Bunda u narxlarda farq boʻlgan taqdirda sotuvchi bilan zarur hisob-kitobni amalga oshiradi. Agarda sotuvchida almashtirish uchun zarur tovar boʻlmaganida sotib oluvchi xarid qilingan tovarni sotuvchiga qaytarib berish va unga toʻlangan pul summasini olish huquqiga ega.</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1.6. Shartnoma ikki nusxada tuzilgan boʻlib, ularning har biri bir xil kuchga ega. </w:t>
      </w:r>
    </w:p>
    <w:p>
      <w:pPr>
        <w:widowControl w:val="1"/>
        <w:bidi w:val="0"/>
        <w:jc w:val="both"/>
        <w:spacing w:lineRule="auto" w:line="240" w:beforeAutospacing="0" w:afterAutospacing="0"/>
        <w:ind w:firstLine="709" w:left="0" w:right="0"/>
        <w:pStyle w:val="P0"/>
        <w:rPr>
          <w:rFonts w:ascii="Times New Roman" w:hAnsi="Times New Roman"/>
          <w:b w:val="1"/>
          <w:i w:val="0"/>
          <w:caps w:val="0"/>
          <w:smallCaps w:val="0"/>
          <w:strike w:val="0"/>
          <w:noProof w:val="0"/>
          <w:vanish w:val="0"/>
          <w:color w:val="000000"/>
          <w:sz w:val="24"/>
          <w:u w:val="none"/>
          <w:shd w:val="clear" w:color="auto" w:fill="auto"/>
          <w:vertAlign w:val="baseline"/>
          <w:lang/>
        </w:rPr>
      </w:pPr>
    </w:p>
    <w:p>
      <w:pPr>
        <w:widowControl w:val="1"/>
        <w:bidi w:val="0"/>
        <w:jc w:val="center"/>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 xml:space="preserve">2. SHARTNOMA TARAFLARINING HUQUQ VA MAJBURIYATLARI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2.1. </w:t>
      </w:r>
      <w:r>
        <w:rPr>
          <w:rFonts w:ascii="Times New Roman" w:hAnsi="Times New Roman"/>
          <w:b w:val="1"/>
          <w:i w:val="1"/>
          <w:caps w:val="0"/>
          <w:smallCaps w:val="0"/>
          <w:strike w:val="0"/>
          <w:noProof w:val="0"/>
          <w:vanish w:val="0"/>
          <w:color w:val="000000"/>
          <w:sz w:val="24"/>
          <w:u w:val="none"/>
          <w:shd w:val="clear" w:color="auto" w:fill="auto"/>
          <w:vertAlign w:val="baseline"/>
          <w:lang/>
        </w:rPr>
        <w:t xml:space="preserve">Sotuvchining huquqlari: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sotilgan tovar haqini toʻlashni;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tovarni oʻz vaqtida qabul qilib olishni;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shartnoma shartlariga toʻliq rioya etishni;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sotib oluvchi tomonidan oʻziga yetkazilgan zararlarning qoplanishini talab qilish.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2.2. </w:t>
      </w:r>
      <w:r>
        <w:rPr>
          <w:rFonts w:ascii="Times New Roman" w:hAnsi="Times New Roman"/>
          <w:b w:val="1"/>
          <w:i w:val="1"/>
          <w:caps w:val="0"/>
          <w:smallCaps w:val="0"/>
          <w:strike w:val="0"/>
          <w:noProof w:val="0"/>
          <w:vanish w:val="0"/>
          <w:color w:val="000000"/>
          <w:sz w:val="24"/>
          <w:u w:val="none"/>
          <w:shd w:val="clear" w:color="auto" w:fill="auto"/>
          <w:vertAlign w:val="baseline"/>
          <w:lang/>
        </w:rPr>
        <w:t xml:space="preserve">Sotuvchining majburiyatlari: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sotib oluvchi talab qilgan hollarda tovar toʻgʻrisida unga zarur va toʻgʻri axborotni qonun hujjatlarida belgilangan yoki chakana savdoda qoʻyiladigan talablarga muvofiq holda berish;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tovarni sotib oluvchiga mulk qilib topshirish;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shartnomada nazarda tutilgan tovarni topshirish;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shartnomada koʻrsatilgan miqdordagi tovarni topshirish;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shartnomada koʻrsatilgan sifatdagi tovarni topshirish;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uchinchi shaxslarning har qanday huquqlaridan holi boʻlgan tovarni topshirish;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tovarni shartnomada koʻrsatilgan assortimentda topshirish;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tovarni mansub ashyolari va tegishli hujjatlari bilan birga topshirish;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shartnomada koʻrsatilgan but tovarni topshirish;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shartnomada nazarda tutilgan tovarni sotib oluvchiga idishda yoki oʻralgan holda topshirish;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tovarni sotib oluvchiga topshirgunga qadar saqlash.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2.3. </w:t>
      </w:r>
      <w:r>
        <w:rPr>
          <w:rFonts w:ascii="Times New Roman" w:hAnsi="Times New Roman"/>
          <w:b w:val="1"/>
          <w:i w:val="1"/>
          <w:caps w:val="0"/>
          <w:smallCaps w:val="0"/>
          <w:strike w:val="0"/>
          <w:noProof w:val="0"/>
          <w:vanish w:val="0"/>
          <w:color w:val="000000"/>
          <w:sz w:val="24"/>
          <w:u w:val="none"/>
          <w:shd w:val="clear" w:color="auto" w:fill="auto"/>
          <w:vertAlign w:val="baseline"/>
          <w:lang/>
        </w:rPr>
        <w:t xml:space="preserve">Sotib oluvchining huquqlari: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tovar toʻgʻrisida zarur va toʻgʻri axborotni qonun hujjatlarida belgilangan yoki chakana savdoda qoʻyiladigan talablarga muvofiq holda berishni;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shartnoma tuzilgunga qadar tovarni koʻzdan kechirish, oʻz oldida tovarning xossalarini tekshirishni yoki tovardan qanday foydalanishni koʻrsatishni; </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sotib olayotgan tovarni oʻziga mulk qilib topshirishni;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shartnomada koʻrsatilgan miqdordagi tovarni topshirishni;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shartnomada koʻrsatilgan sifatdagi tovarni topshirishni;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uchinchi shaxslarning huquqlaridan holi boʻlgan tovarni topshirishni;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tovarni shartnomada koʻrsatilgan assortimentda topshirishni;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tovarni mansub ashyolari va tegishli hujjatlari bilan birga topshirishni talab qilish.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2.4. </w:t>
      </w:r>
      <w:r>
        <w:rPr>
          <w:rFonts w:ascii="Times New Roman" w:hAnsi="Times New Roman"/>
          <w:b w:val="1"/>
          <w:i w:val="1"/>
          <w:caps w:val="0"/>
          <w:smallCaps w:val="0"/>
          <w:strike w:val="0"/>
          <w:noProof w:val="0"/>
          <w:vanish w:val="0"/>
          <w:color w:val="000000"/>
          <w:sz w:val="24"/>
          <w:u w:val="none"/>
          <w:shd w:val="clear" w:color="auto" w:fill="auto"/>
          <w:vertAlign w:val="baseline"/>
          <w:lang/>
        </w:rPr>
        <w:t xml:space="preserve">Sotib oluvchining majburiyatlari: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sotib olgan tovar haqini oʻz vaqtida toʻlash;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tovarni oʻz vaqtida qabul qilib olish;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shartnoma shartlariga toʻliq rioya etish;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sotuvchiga yetkazilgan zararni qoplash;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 sotuvchi tomonidan tovarni saqlash uchun qilingan zarur harajatlarni toʻlash.</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Sotib oluvchi shartnomaning tovarlar miqdori, assortimenti, sifati, butligi, idishi va oʻralishi toʻgʻrisidagi shartlari buzilganligi haqida sotuvchiga oʻn kun muddat ichida maʼlum qilishi shart.</w:t>
      </w:r>
    </w:p>
    <w:p>
      <w:pPr>
        <w:widowControl w:val="1"/>
        <w:bidi w:val="0"/>
        <w:jc w:val="both"/>
        <w:spacing w:lineRule="auto" w:line="240" w:beforeAutospacing="0" w:afterAutospacing="0"/>
        <w:ind w:firstLine="709" w:left="0" w:right="0"/>
        <w:pStyle w:val="P0"/>
        <w:rPr>
          <w:rFonts w:ascii="Times New Roman" w:hAnsi="Times New Roman"/>
          <w:b w:val="1"/>
          <w:i w:val="0"/>
          <w:caps w:val="0"/>
          <w:smallCaps w:val="0"/>
          <w:strike w:val="0"/>
          <w:noProof w:val="0"/>
          <w:vanish w:val="0"/>
          <w:color w:val="000000"/>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 </w:t>
      </w:r>
    </w:p>
    <w:p>
      <w:pPr>
        <w:widowControl w:val="1"/>
        <w:bidi w:val="0"/>
        <w:jc w:val="center"/>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 xml:space="preserve">3. SHARTNOMA BOʻYICHA JAVOBGARLIK</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3.1. Agar sotib oluvchiga uning talabiga koʻra sotish joyida darhol tovar toʻgʻrisidagi axborotni olish imkoni berilmagan yoxud uning tovarni koʻzdan kechirish, tovarning xossalarini tekshirish yoki tovardan foydalanishni koʻrsatishni talab qilish huquqi taʼminlanmagan boʻlsa, u chakana oldi-sotdi shartnomasini tuzishdan asossiz bosh tortilgani tufayli oʻzi koʻrgan zararni toʻlashni sotuvchidan talab qilishga, agar shartnoma tuzilgan boʻlsa, oqilona muddatda shartnomani bajarishdan bosh tortishga, tovar uchun toʻlangan summani qaytarishni va zararni qoplashni talab qilishga haqli.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Sotib oluvchiga tovar toʻgʻrisida tegishli axborot olish imkonini bermagan sotuvchi tovar sotib oluvchiga topshirilganidan soʻng tovarda paydo boʻlgan kamchiliklar uchun ham, agar sotib oluvchi bu kamchiliklar oʻzida bunday axborot boʻlmagani sababli paydo boʻlganini isbotlasa, javobgar boʻladi.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3.2. Agarda tovar sotib oluvchiga idishsiz va oʻramagan holda yoki tegishli idishga joylamagan va tegishli darajada oʻramagan holda topshirilgan taqdirda, sotib oluvchi sotuvchidan tovarni idishga joylashtirish va oʻrashni yoxud tegishli boʻlmagan idish va oʻrashni almashtirishni talab qilish yoki bu talablarni qoʻyish oʻrniga ushbu shartnomaning 3.3-bandi birinchi qismidagi talablarni qoʻyishga haqli. </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3.3. Oʻzbekiston Respublikasi Fuqarolik kodeksining 434-moddasiga koʻra sotib oluvchiga sifati tegishli darajada boʻlmagan tovar sotilganida, agar uning kamchiliklari shartnoma tuzish paytida maʼlum qilinmagan boʻlsa, sotib oluvchi oʻz xohishiga koʻra:</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xuddi shu markadagi (modeldagi, artikuldagi) sifati tegishli darajada boʻlgan tovarga almashtirishni;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xarid narxini tegishincha qayta hisoblagan holda boshqa markadagi (modeldagi, artikuldagi) sifati tegishli darajada boʻlgan tovarga almashtirishni;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tovarning kamchiliklarini tekinga bartaraf etishni yoki sotib oluvchi yoxud uchinchi shaxs tomonidan tovarning kamchiliklarini bartaraf etish uchun qilingan xarajatlar qoplanishini;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xarid narxini mutanosib ravishda kamaytirishni;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koʻrilgan zarar oʻrnini qoplagan holda shartnoma bekor qilinishini talab qilish huquqiga ega.</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Tovar uchun toʻlangan pul summasini sotib oluvchiga qaytarish vaqtda sotuvchi undan tovardan toʻliq yoki qisman foydalanganligi, tovar koʻrinishi yoʼqolganligi yoki boshqa shunga oʻxshash holatlar tufayli tovar qiymati qancha pasaygan boʻlsa, shuncha summani ushlab qolishga haqli emas.</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3.4. Sotuvchi shartnoma boʻyicha majburiyatni bajarmagan taqdirda, zararni qoplash va neustoyka toʻlash sotuvchini majburiyatni asl holida bajarishdan ozod qilmaydi. </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000000"/>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3.5. Agarda sotib oluvchi shartnomaning tovarlar miqdori, assortimenti, sifati, butligi, idishi va oʻralishi toʻgʻrisidagi shartlari buzilganligi haqida sotuvchiga oʻn kun muddat ichida maʼlum qilmasa, sotuvchi shartlar buzilganligi natijasida kelib chiqadigan oqibatlar uchun javobgar boʻlmaydi.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000000"/>
          <w:sz w:val="24"/>
          <w:u w:val="none"/>
          <w:shd w:val="clear" w:color="auto" w:fill="auto"/>
          <w:vertAlign w:val="baseline"/>
          <w:lang/>
        </w:rPr>
      </w:pPr>
    </w:p>
    <w:p>
      <w:pPr>
        <w:widowControl w:val="1"/>
        <w:bidi w:val="0"/>
        <w:jc w:val="center"/>
        <w:spacing w:lineRule="auto" w:line="240" w:beforeAutospacing="0" w:afterAutospacing="0"/>
        <w:ind w:firstLine="709" w:left="0" w:right="0"/>
        <w:pStyle w:val="P0"/>
        <w:rPr>
          <w:rFonts w:ascii="Times New Roman" w:hAnsi="Times New Roman"/>
          <w:b w:val="1"/>
          <w:i w:val="0"/>
          <w:caps w:val="0"/>
          <w:smallCaps w:val="0"/>
          <w:strike w:val="0"/>
          <w:noProof w:val="0"/>
          <w:vanish w:val="0"/>
          <w:color w:val="auto"/>
          <w:sz w:val="24"/>
          <w:u w:val="none"/>
          <w:shd w:val="clear" w:color="auto" w:fill="auto"/>
          <w:vertAlign w:val="baseline"/>
          <w:lang/>
        </w:rPr>
      </w:pPr>
      <w:r>
        <w:rPr>
          <w:rFonts w:ascii="Times New Roman" w:hAnsi="Times New Roman"/>
          <w:b w:val="1"/>
          <w:i w:val="0"/>
          <w:caps w:val="0"/>
          <w:smallCaps w:val="0"/>
          <w:strike w:val="0"/>
          <w:noProof w:val="0"/>
          <w:vanish w:val="0"/>
          <w:color w:val="auto"/>
          <w:sz w:val="24"/>
          <w:u w:val="none"/>
          <w:shd w:val="clear" w:color="auto" w:fill="auto"/>
          <w:vertAlign w:val="baseline"/>
          <w:lang/>
        </w:rPr>
        <w:t>4</w:t>
      </w:r>
      <w:r>
        <w:rPr>
          <w:rFonts w:ascii="Times New Roman" w:hAnsi="Times New Roman"/>
          <w:b w:val="0"/>
          <w:i w:val="0"/>
          <w:caps w:val="0"/>
          <w:smallCaps w:val="0"/>
          <w:strike w:val="0"/>
          <w:noProof w:val="0"/>
          <w:vanish w:val="0"/>
          <w:color w:val="auto"/>
          <w:sz w:val="24"/>
          <w:u w:val="none"/>
          <w:shd w:val="clear" w:color="auto" w:fill="auto"/>
          <w:vertAlign w:val="baseline"/>
          <w:lang/>
        </w:rPr>
        <w:t xml:space="preserve">. </w:t>
      </w:r>
      <w:r>
        <w:rPr>
          <w:rFonts w:ascii="Times New Roman" w:hAnsi="Times New Roman"/>
          <w:b w:val="1"/>
          <w:i w:val="0"/>
          <w:caps w:val="0"/>
          <w:smallCaps w:val="0"/>
          <w:strike w:val="0"/>
          <w:noProof w:val="0"/>
          <w:vanish w:val="0"/>
          <w:color w:val="auto"/>
          <w:sz w:val="24"/>
          <w:u w:val="none"/>
          <w:shd w:val="clear" w:color="auto" w:fill="auto"/>
          <w:vertAlign w:val="baseline"/>
          <w:lang/>
        </w:rPr>
        <w:t xml:space="preserve">KORRUPSIYAGA QARSHI KURASHISH SHARTLARI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auto"/>
          <w:sz w:val="24"/>
          <w:u w:val="none"/>
          <w:shd w:val="clear" w:color="auto" w:fill="auto"/>
          <w:vertAlign w:val="baseline"/>
          <w:lang/>
        </w:rPr>
        <w:t xml:space="preserve">4.1. Tomonlar amaldagi korrupsiyaga qarshi kurashish borasidagi qonun hujjatlari talablariga rioya qilish va ushbu shartnoma bo‘yicha o‘z huquq va majburiyatlari bilan bogʻliq holda korrupsiyaga qarshi kurashish borasidagi qonun hujjatlarini buzadigan har qanday harakatlarni amalga oshirmaslik, shu jumladan noqonuniy to‘lovlar taklif qilmaslik, bunday to‘lovlarga ruxsat bermaslik, va’da qilmaslik, shuningdek har qanday jismoniy yoki yuridik shaxslarga, shu jumladan (lekin ular bilan cheklanmagan holda) tijorat tashkilotlariga, davlat va o‘zini o‘zi boshqarish organlariga, davlat xizmatchilariga, xususiy kompaniyalarga va ularning vakillariga naqd pul yoki boshqa shaklda (lekin cheklanmagan holda) pora bermaslik va pora talab qilmaslik hamda qonunga xilof boshqa xatti-harakatlar sodir etmaslik majburiyatini oladilar. </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auto"/>
          <w:sz w:val="24"/>
          <w:u w:val="none"/>
          <w:shd w:val="clear" w:color="auto" w:fill="auto"/>
          <w:vertAlign w:val="baseline"/>
          <w:lang/>
        </w:rPr>
        <w:t xml:space="preserve">4.2. Tomonlardan biri ushbu bandda ko‘rsatilgan majburiyatlarni buzgan taqdirda, boshqa tomon bir tomonlama va sudgacha bo‘lgan tartibda ushbu shartnomani bajarishni rad etishga haqli. Ushbu bandga muvoﬁq shartnoma bekor qilingan taqdirda tomonlar bir-birlariga kompensatsiya to‘lamaydilar.</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p>
    <w:p>
      <w:pPr>
        <w:widowControl w:val="1"/>
        <w:bidi w:val="0"/>
        <w:jc w:val="center"/>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 xml:space="preserve">5. FORS-MAJOR HOLATLAR</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000000"/>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5.1. Sotuvchi fors-major holatlar (majburiyatlarni lozim darajada bajarish uchun toʻsqinlik qiluvchi yengib boʻlmas kuch taʼsiri: elektr oʻchishi natijasida yuzaga keladigan kuyish, tovar yetkazilayotgan paytda sodir boʻlgan tasodifiy shikastlanish, yongʻin chiqishi, suv tegishi natijasida buzilishi va boshqa holatlar) natijasida yuzaga keladigan oqibatlar uchun javobgar boʻlmaydi.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p>
    <w:p>
      <w:pPr>
        <w:widowControl w:val="1"/>
        <w:bidi w:val="0"/>
        <w:jc w:val="left"/>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p>
    <w:p>
      <w:pPr>
        <w:widowControl w:val="1"/>
        <w:bidi w:val="0"/>
        <w:jc w:val="center"/>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 xml:space="preserve">6. TARAFLARNING REKVIZITLARI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000000"/>
          <w:sz w:val="24"/>
          <w:u w:val="none"/>
          <w:shd w:val="clear" w:color="auto" w:fill="auto"/>
          <w:vertAlign w:val="baseline"/>
          <w:lang/>
        </w:rPr>
      </w:pPr>
    </w:p>
    <w:tbl>
      <w:tblPr>
        <w:tblStyle w:val="T0"/>
        <w:tblInd w:w="480" w:type="dxa"/>
        <w:tblLayout w:type="autofit"/>
        <w:tblW w:w="0" w:type="auto"/>
        <w:tblCellMar>
          <w:top w:w="15" w:type="dxa"/>
          <w:left w:w="15" w:type="dxa"/>
          <w:bottom w:w="15" w:type="dxa"/>
          <w:right w:w="15" w:type="dxa"/>
        </w:tblCellMar>
        <w:tblLook w:val="04A0"/>
      </w:tblPr>
      <w:tblGrid/>
      <w:tr>
        <w:tc>
          <w:tcPr>
            <w:tcW w:w="4440" w:type="dxa"/>
            <w:tcBorders>
              <w:top w:val="nil"/>
              <w:left w:val="nil"/>
              <w:bottom w:val="nil"/>
              <w:right w:val="nil"/>
            </w:tcBorders>
            <w:tcMar>
              <w:top w:w="15" w:type="dxa"/>
              <w:left w:w="100" w:type="dxa"/>
              <w:bottom w:w="15" w:type="dxa"/>
              <w:right w:w="100" w:type="dxa"/>
            </w:tcMar>
            <w:vAlign w:val="top"/>
            <w:hideMark/>
          </w:tcPr>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___________________________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Hisob-kitob raqami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___________________________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Valyuta hisob raqami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___________________________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“______________” bankning</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___________________________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boʻlimida, bank kodi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___________________________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STIR______________________, telefon____________________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1"/>
                <w:caps w:val="0"/>
                <w:smallCaps w:val="0"/>
                <w:strike w:val="0"/>
                <w:noProof w:val="0"/>
                <w:vanish w:val="0"/>
                <w:color w:val="000000"/>
                <w:sz w:val="24"/>
                <w:u w:val="none"/>
                <w:shd w:val="clear" w:color="auto" w:fill="auto"/>
                <w:vertAlign w:val="baseline"/>
                <w:lang/>
              </w:rPr>
              <w:t xml:space="preserve">(vakolatli shaxs F.I.Sh. va imzosi)</w:t>
            </w:r>
          </w:p>
          <w:p>
            <w:pPr>
              <w:widowControl w:val="1"/>
              <w:bidi w:val="0"/>
              <w:jc w:val="both"/>
              <w:spacing w:lineRule="auto" w:line="240" w:beforeAutospacing="0" w:afterAutospacing="0"/>
              <w:ind w:firstLine="709" w:left="0" w:right="0"/>
              <w:pStyle w:val="P0"/>
              <w:rPr>
                <w:rFonts w:ascii="Times New Roman" w:hAnsi="Times New Roman"/>
                <w:b w:val="1"/>
                <w:i w:val="0"/>
                <w:caps w:val="0"/>
                <w:smallCaps w:val="0"/>
                <w:strike w:val="0"/>
                <w:noProof w:val="0"/>
                <w:vanish w:val="0"/>
                <w:color w:val="000000"/>
                <w:sz w:val="24"/>
                <w:u w:val="none"/>
                <w:shd w:val="clear" w:color="auto" w:fill="auto"/>
                <w:vertAlign w:val="baseline"/>
                <w:lang/>
              </w:rPr>
            </w:pPr>
            <w:r>
              <w:rPr>
                <w:rFonts w:ascii="Times New Roman" w:hAnsi="Times New Roman"/>
                <w:b w:val="1"/>
                <w:i w:val="0"/>
                <w:caps w:val="0"/>
                <w:smallCaps w:val="0"/>
                <w:strike w:val="0"/>
                <w:noProof w:val="0"/>
                <w:vanish w:val="0"/>
                <w:color w:val="000000"/>
                <w:sz w:val="24"/>
                <w:u w:val="none"/>
                <w:shd w:val="clear" w:color="auto" w:fill="auto"/>
                <w:vertAlign w:val="baseline"/>
                <w:lang/>
              </w:rPr>
              <w:t> </w:t>
            </w:r>
          </w:p>
        </w:tc>
        <w:tc>
          <w:tcPr>
            <w:tcW w:w="4440" w:type="dxa"/>
            <w:tcBorders>
              <w:top w:val="nil"/>
              <w:left w:val="nil"/>
              <w:bottom w:val="nil"/>
              <w:right w:val="nil"/>
            </w:tcBorders>
            <w:tcMar>
              <w:top w:w="15" w:type="dxa"/>
              <w:left w:w="100" w:type="dxa"/>
              <w:bottom w:w="15" w:type="dxa"/>
              <w:right w:w="100" w:type="dxa"/>
            </w:tcMar>
            <w:vAlign w:val="top"/>
            <w:hideMark/>
          </w:tcPr>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___________________________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Hisob-kitob raqami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___________________________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Valyuta hisob raqami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___________________________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“______________” bankning</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___________________________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boʻlimida, bank kodi</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___________________________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 xml:space="preserve">STIR______________________, telefon____________________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0"/>
                <w:caps w:val="0"/>
                <w:smallCaps w:val="0"/>
                <w:strike w:val="0"/>
                <w:noProof w:val="0"/>
                <w:vanish w:val="0"/>
                <w:color w:val="000000"/>
                <w:sz w:val="24"/>
                <w:u w:val="none"/>
                <w:shd w:val="clear" w:color="auto" w:fill="auto"/>
                <w:vertAlign w:val="baseline"/>
                <w:lang/>
              </w:rPr>
              <w:t>___________________________</w:t>
            </w:r>
          </w:p>
          <w:p>
            <w:pPr>
              <w:widowControl w:val="1"/>
              <w:bidi w:val="0"/>
              <w:jc w:val="both"/>
              <w:spacing w:lineRule="auto" w:line="240" w:beforeAutospacing="0" w:afterAutospacing="0"/>
              <w:ind w:firstLine="709" w:left="0" w:right="0"/>
              <w:pStyle w:val="P0"/>
              <w:rPr>
                <w:rFonts w:ascii="Times New Roman" w:hAnsi="Times New Roman"/>
                <w:b w:val="0"/>
                <w:i w:val="0"/>
                <w:caps w:val="0"/>
                <w:smallCaps w:val="0"/>
                <w:strike w:val="0"/>
                <w:noProof w:val="0"/>
                <w:vanish w:val="0"/>
                <w:color w:val="auto"/>
                <w:sz w:val="24"/>
                <w:u w:val="none"/>
                <w:shd w:val="clear" w:color="auto" w:fill="auto"/>
                <w:vertAlign w:val="baseline"/>
                <w:lang/>
              </w:rPr>
            </w:pPr>
            <w:r>
              <w:rPr>
                <w:rFonts w:ascii="Times New Roman" w:hAnsi="Times New Roman"/>
                <w:b w:val="0"/>
                <w:i w:val="1"/>
                <w:caps w:val="0"/>
                <w:smallCaps w:val="0"/>
                <w:strike w:val="0"/>
                <w:noProof w:val="0"/>
                <w:vanish w:val="0"/>
                <w:color w:val="000000"/>
                <w:sz w:val="24"/>
                <w:u w:val="none"/>
                <w:shd w:val="clear" w:color="auto" w:fill="auto"/>
                <w:vertAlign w:val="baseline"/>
                <w:lang/>
              </w:rPr>
              <w:t xml:space="preserve">(vakolatli shaxs F.I.Sh. va imzosi</w:t>
            </w:r>
          </w:p>
        </w:tc>
      </w:tr>
    </w:tbl>
    <w:p>
      <w:pPr>
        <w:widowControl w:val="1"/>
        <w:bidi w:val="0"/>
        <w:jc w:val="both"/>
        <w:spacing w:lineRule="auto" w:line="240" w:beforeAutospacing="0" w:afterAutospacing="0"/>
        <w:ind w:firstLine="0" w:left="0" w:right="0"/>
        <w:pStyle w:val="P0"/>
        <w:rPr>
          <w:lang w:val="en-US"/>
        </w:rPr>
      </w:pPr>
    </w:p>
    <w:sectPr>
      <w:headerReference w:type="default" r:id="header1"/>
      <w:type w:val="nextPage"/>
      <w:pgSz w:w="11906" w:h="16838"/>
      <w:pgMar w:left="1701" w:right="850" w:top="1134" w:bottom="1134" w:header="96" w:footer="708"/>
      <w:cols w:equalWidth="1" w:space="720"/>
    </w:sectPr>
  </w:body>
</w:document>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hdr>
</file>

<file path=word/settings.xml><?xml version="1.0" encoding="utf-8"?>
<w:settings xmlns:w="http://schemas.openxmlformats.org/wordprocessingml/2006/main">
  <w:displayBackgroundShape w:val="0"/>
  <w:defaultTabStop w:val="708"/>
  <w:autoHyphenation w:val="0"/>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hAnsi="Calibri"/>
        <w:b w:val="0"/>
        <w:i w:val="0"/>
        <w:caps w:val="0"/>
        <w:smallCaps w:val="0"/>
        <w:strike w:val="0"/>
        <w:noProof w:val="0"/>
        <w:vanish w:val="0"/>
        <w:color w:val="auto"/>
        <w:sz w:val="22"/>
        <w:u w:val="none"/>
        <w:shd w:val="clear" w:color="auto" w:fill="auto"/>
        <w:vertAlign w:val="baseline"/>
        <w:lang w:val="ru-RU" w:bidi="ar-SA" w:eastAsia="en-US"/>
      </w:rPr>
    </w:rPrDefault>
    <w:pPrDefault>
      <w:pPr>
        <w:keepNext w:val="0"/>
        <w:keepLines w:val="0"/>
        <w:widowControl w:val="1"/>
        <w:suppressLineNumbers w:val="0"/>
        <w:shd w:val="clear" w:fill="auto"/>
        <w:suppressAutoHyphens w:val="0"/>
        <w:contextualSpacing w:val="0"/>
        <w:jc w:val="left"/>
        <w:spacing w:lineRule="auto" w:line="259" w:before="0" w:after="160" w:beforeAutospacing="0" w:afterAutospacing="0"/>
        <w:ind w:firstLine="0" w:left="0" w:right="0"/>
        <w:outlineLvl w:val="9"/>
      </w:pPr>
    </w:pPrDefault>
  </w:docDefaults>
  <w:style w:type="paragraph" w:styleId="P0" w:default="1">
    <w:name w:val="Normal"/>
    <w:pPr>
      <w:jc w:val="both"/>
      <w:spacing w:lineRule="auto" w:line="240" w:after="0" w:beforeAutospacing="0" w:afterAutospacing="0"/>
    </w:pPr>
    <w:rPr>
      <w:rFonts w:ascii="Times New Roman" w:hAnsi="Times New Roman"/>
      <w:sz w:val="28"/>
      <w:lang w:eastAsia="ru-RU"/>
    </w:rPr>
    <w:qFormat/>
  </w:style>
  <w:style w:type="character" w:styleId="C0" w:default="1">
    <w:semiHidden/>
    <w:name w:val="Default Paragraph Font"/>
    <w:rPr/>
  </w:style>
  <w:style w:type="character" w:styleId="C1">
    <w:name w:val="Hyperlink"/>
    <w:rPr>
      <w:color w:val="0000ff"/>
      <w:u w:val="single"/>
    </w:rPr>
  </w:style>
  <w:style w:type="character" w:styleId="C2">
    <w:semiHidden/>
    <w:name w:val="Line Number"/>
    <w:basedOn w:val="C0"/>
    <w:rPr/>
  </w:style>
  <w:style w:type="table" w:styleId="T0" w:default="1">
    <w:semiHidden/>
    <w:name w:val="Normal Table"/>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xml version="1.0" encoding="utf-8"?>
<Relationships xmlns="http://schemas.openxmlformats.org/package/2006/relationships"><Relationship Id="header1" Type="http://schemas.openxmlformats.org/officeDocument/2006/relationships/header" Target="header1.xml"/><Relationship Id="RelStyle1" Type="http://schemas.openxmlformats.org/officeDocument/2006/relationships/styles" Target="styles.xml"/><Relationship Id="RelSettings1" Type="http://schemas.openxmlformats.org/officeDocument/2006/relationships/settings" Target="settings.xml"/><Relationship Id="RelTheme1" Type="http://schemas.openxmlformats.org/officeDocument/2006/relationships/theme" Target="theme/theme1.xml"/></Relationships>
</file>

<file path=word/theme/theme1.xml><?xml version="1.0" encoding="utf-8"?>
<a:theme xmlns:a="http://schemas.openxmlformats.org/drawingml/2006/main" name="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2025-09-02T11:36:24Z</dcterms:created>
  <dcterms:modified xsi:type="dcterms:W3CDTF">2025-09-02T11:36:24Z</dcterms:modified>
</cp:coreProperties>
</file>