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86E0FF" w14:textId="77777777" w:rsidR="00B07F78" w:rsidRDefault="00A340AE" w:rsidP="00B07F78">
      <w:pPr>
        <w:spacing w:after="0" w:line="240" w:lineRule="auto"/>
        <w:ind w:hanging="142"/>
        <w:jc w:val="both"/>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                               </w:t>
      </w:r>
    </w:p>
    <w:p w14:paraId="5C9BE6D5" w14:textId="0CFF26F9" w:rsidR="00A340AE" w:rsidRPr="00B71B5C" w:rsidRDefault="00A340AE" w:rsidP="00B07F78">
      <w:pPr>
        <w:spacing w:after="0" w:line="240" w:lineRule="auto"/>
        <w:ind w:hanging="142"/>
        <w:jc w:val="both"/>
        <w:rPr>
          <w:rFonts w:ascii="Times New Roman" w:eastAsia="Times New Roman" w:hAnsi="Times New Roman" w:cs="Times New Roman"/>
          <w:b/>
          <w:sz w:val="20"/>
          <w:szCs w:val="20"/>
          <w:lang w:val="uz-Cyrl-UZ" w:eastAsia="ru-RU"/>
        </w:rPr>
      </w:pPr>
      <w:r>
        <w:rPr>
          <w:rFonts w:ascii="Times New Roman" w:eastAsia="Times New Roman" w:hAnsi="Times New Roman" w:cs="Times New Roman"/>
          <w:b/>
          <w:sz w:val="20"/>
          <w:szCs w:val="20"/>
          <w:lang w:eastAsia="ru-RU"/>
        </w:rPr>
        <w:t xml:space="preserve">                                                                                      </w:t>
      </w:r>
      <w:r w:rsidR="00B71B5C">
        <w:rPr>
          <w:rFonts w:ascii="Times New Roman" w:eastAsia="Times New Roman" w:hAnsi="Times New Roman" w:cs="Times New Roman"/>
          <w:b/>
          <w:sz w:val="20"/>
          <w:szCs w:val="20"/>
          <w:lang w:val="uz-Cyrl-UZ" w:eastAsia="ru-RU"/>
        </w:rPr>
        <w:t xml:space="preserve">    </w:t>
      </w:r>
    </w:p>
    <w:p w14:paraId="0D24CAF8" w14:textId="4D9AE4BE" w:rsidR="00A340AE" w:rsidRPr="004236C0" w:rsidRDefault="00A340AE" w:rsidP="004236C0">
      <w:pPr>
        <w:pStyle w:val="a7"/>
        <w:rPr>
          <w:rFonts w:ascii="Times New Roman" w:hAnsi="Times New Roman" w:cs="Times New Roman"/>
          <w:b/>
          <w:sz w:val="24"/>
          <w:szCs w:val="24"/>
          <w:lang w:val="uz-Cyrl-UZ" w:eastAsia="ru-RU"/>
        </w:rPr>
      </w:pPr>
      <w:r>
        <w:rPr>
          <w:lang w:val="uz-Cyrl-UZ" w:eastAsia="ru-RU"/>
        </w:rPr>
        <w:t xml:space="preserve">                                                                                                                    </w:t>
      </w:r>
      <w:r w:rsidR="004236C0" w:rsidRPr="0017571E">
        <w:rPr>
          <w:lang w:eastAsia="ru-RU"/>
        </w:rPr>
        <w:t xml:space="preserve">  </w:t>
      </w:r>
      <w:r w:rsidRPr="004236C0">
        <w:rPr>
          <w:rFonts w:ascii="Times New Roman" w:hAnsi="Times New Roman" w:cs="Times New Roman"/>
          <w:b/>
          <w:sz w:val="24"/>
          <w:szCs w:val="24"/>
          <w:lang w:val="uz-Cyrl-UZ" w:eastAsia="ru-RU"/>
        </w:rPr>
        <w:t>“</w:t>
      </w:r>
      <w:r w:rsidR="00B71B5C" w:rsidRPr="004236C0">
        <w:rPr>
          <w:rFonts w:ascii="Times New Roman" w:hAnsi="Times New Roman" w:cs="Times New Roman"/>
          <w:b/>
          <w:sz w:val="24"/>
          <w:szCs w:val="24"/>
          <w:lang w:val="uz-Cyrl-UZ" w:eastAsia="ru-RU"/>
        </w:rPr>
        <w:t xml:space="preserve"> </w:t>
      </w:r>
      <w:r w:rsidRPr="004236C0">
        <w:rPr>
          <w:rFonts w:ascii="Times New Roman" w:hAnsi="Times New Roman" w:cs="Times New Roman"/>
          <w:b/>
          <w:sz w:val="24"/>
          <w:szCs w:val="24"/>
          <w:lang w:val="uz-Cyrl-UZ" w:eastAsia="ru-RU"/>
        </w:rPr>
        <w:t xml:space="preserve">ТАСДИКЛАЙМАН” </w:t>
      </w:r>
    </w:p>
    <w:p w14:paraId="1572B930" w14:textId="77777777" w:rsidR="00A340AE" w:rsidRPr="004E492C" w:rsidRDefault="00A340AE" w:rsidP="00A340AE">
      <w:pPr>
        <w:spacing w:after="0" w:line="240" w:lineRule="auto"/>
        <w:jc w:val="both"/>
        <w:rPr>
          <w:rFonts w:ascii="Times New Roman" w:eastAsia="Times New Roman" w:hAnsi="Times New Roman" w:cs="Times New Roman"/>
          <w:b/>
          <w:sz w:val="20"/>
          <w:szCs w:val="20"/>
          <w:lang w:eastAsia="ru-RU"/>
        </w:rPr>
      </w:pPr>
      <w:r w:rsidRPr="00A340AE">
        <w:rPr>
          <w:rFonts w:ascii="Times New Roman" w:eastAsia="Times New Roman" w:hAnsi="Times New Roman" w:cs="Times New Roman"/>
          <w:b/>
          <w:sz w:val="20"/>
          <w:szCs w:val="20"/>
          <w:lang w:eastAsia="ru-RU"/>
        </w:rPr>
        <w:t xml:space="preserve">                                                                                                     </w:t>
      </w:r>
    </w:p>
    <w:p w14:paraId="1A8873F4" w14:textId="04467B46" w:rsidR="004236C0" w:rsidRPr="004236C0" w:rsidRDefault="00A340AE" w:rsidP="004236C0">
      <w:pPr>
        <w:pStyle w:val="a7"/>
        <w:rPr>
          <w:rFonts w:ascii="Times New Roman" w:hAnsi="Times New Roman" w:cs="Times New Roman"/>
          <w:b/>
          <w:sz w:val="28"/>
          <w:szCs w:val="28"/>
          <w:lang w:eastAsia="ru-RU"/>
        </w:rPr>
      </w:pPr>
      <w:r w:rsidRPr="00A340AE">
        <w:rPr>
          <w:lang w:eastAsia="ru-RU"/>
        </w:rPr>
        <w:t xml:space="preserve">                                                              </w:t>
      </w:r>
      <w:r w:rsidR="00B71B5C">
        <w:rPr>
          <w:lang w:val="uz-Cyrl-UZ" w:eastAsia="ru-RU"/>
        </w:rPr>
        <w:t xml:space="preserve">  </w:t>
      </w:r>
      <w:r w:rsidRPr="00A340AE">
        <w:rPr>
          <w:lang w:eastAsia="ru-RU"/>
        </w:rPr>
        <w:t xml:space="preserve"> </w:t>
      </w:r>
      <w:r w:rsidR="00B71B5C">
        <w:rPr>
          <w:lang w:val="uz-Cyrl-UZ" w:eastAsia="ru-RU"/>
        </w:rPr>
        <w:t xml:space="preserve">                                                  </w:t>
      </w:r>
      <w:proofErr w:type="spellStart"/>
      <w:r w:rsidRPr="004236C0">
        <w:rPr>
          <w:rFonts w:ascii="Times New Roman" w:hAnsi="Times New Roman" w:cs="Times New Roman"/>
          <w:b/>
          <w:sz w:val="28"/>
          <w:szCs w:val="28"/>
          <w:lang w:eastAsia="ru-RU"/>
        </w:rPr>
        <w:t>Навоий</w:t>
      </w:r>
      <w:proofErr w:type="spellEnd"/>
      <w:r w:rsidRPr="004236C0">
        <w:rPr>
          <w:rFonts w:ascii="Times New Roman" w:hAnsi="Times New Roman" w:cs="Times New Roman"/>
          <w:b/>
          <w:sz w:val="28"/>
          <w:szCs w:val="28"/>
          <w:lang w:eastAsia="ru-RU"/>
        </w:rPr>
        <w:t xml:space="preserve"> </w:t>
      </w:r>
      <w:proofErr w:type="spellStart"/>
      <w:r w:rsidRPr="004236C0">
        <w:rPr>
          <w:rFonts w:ascii="Times New Roman" w:hAnsi="Times New Roman" w:cs="Times New Roman"/>
          <w:b/>
          <w:sz w:val="28"/>
          <w:szCs w:val="28"/>
          <w:lang w:eastAsia="ru-RU"/>
        </w:rPr>
        <w:t>вилояти</w:t>
      </w:r>
      <w:proofErr w:type="spellEnd"/>
      <w:r w:rsidRPr="004236C0">
        <w:rPr>
          <w:rFonts w:ascii="Times New Roman" w:hAnsi="Times New Roman" w:cs="Times New Roman"/>
          <w:b/>
          <w:sz w:val="28"/>
          <w:szCs w:val="28"/>
          <w:lang w:eastAsia="ru-RU"/>
        </w:rPr>
        <w:t xml:space="preserve"> ИИБ </w:t>
      </w:r>
      <w:r w:rsidR="004236C0" w:rsidRPr="004236C0">
        <w:rPr>
          <w:rFonts w:ascii="Times New Roman" w:hAnsi="Times New Roman" w:cs="Times New Roman"/>
          <w:b/>
          <w:sz w:val="28"/>
          <w:szCs w:val="28"/>
          <w:lang w:eastAsia="ru-RU"/>
        </w:rPr>
        <w:t xml:space="preserve">    </w:t>
      </w:r>
    </w:p>
    <w:p w14:paraId="22CEEDC7" w14:textId="06FB6AE5" w:rsidR="00B90D84" w:rsidRPr="004236C0" w:rsidRDefault="004236C0" w:rsidP="004236C0">
      <w:pPr>
        <w:pStyle w:val="a7"/>
        <w:rPr>
          <w:rFonts w:ascii="Times New Roman" w:hAnsi="Times New Roman" w:cs="Times New Roman"/>
          <w:b/>
          <w:sz w:val="28"/>
          <w:szCs w:val="28"/>
          <w:lang w:eastAsia="ru-RU"/>
        </w:rPr>
      </w:pPr>
      <w:r w:rsidRPr="004236C0">
        <w:rPr>
          <w:sz w:val="28"/>
          <w:szCs w:val="28"/>
          <w:lang w:eastAsia="ru-RU"/>
        </w:rPr>
        <w:t xml:space="preserve">                                                                                          </w:t>
      </w:r>
      <w:r w:rsidR="00A340AE" w:rsidRPr="004236C0">
        <w:rPr>
          <w:rFonts w:ascii="Times New Roman" w:hAnsi="Times New Roman" w:cs="Times New Roman"/>
          <w:b/>
          <w:sz w:val="28"/>
          <w:szCs w:val="28"/>
          <w:lang w:eastAsia="ru-RU"/>
        </w:rPr>
        <w:t>М</w:t>
      </w:r>
      <w:r w:rsidRPr="0017571E">
        <w:rPr>
          <w:rFonts w:ascii="Times New Roman" w:hAnsi="Times New Roman" w:cs="Times New Roman"/>
          <w:b/>
          <w:sz w:val="28"/>
          <w:szCs w:val="28"/>
          <w:lang w:eastAsia="ru-RU"/>
        </w:rPr>
        <w:t xml:space="preserve"> </w:t>
      </w:r>
      <w:proofErr w:type="spellStart"/>
      <w:r w:rsidR="00A340AE" w:rsidRPr="004236C0">
        <w:rPr>
          <w:rFonts w:ascii="Times New Roman" w:hAnsi="Times New Roman" w:cs="Times New Roman"/>
          <w:b/>
          <w:sz w:val="28"/>
          <w:szCs w:val="28"/>
          <w:lang w:eastAsia="ru-RU"/>
        </w:rPr>
        <w:t>ва</w:t>
      </w:r>
      <w:proofErr w:type="spellEnd"/>
      <w:r w:rsidRPr="0017571E">
        <w:rPr>
          <w:rFonts w:ascii="Times New Roman" w:hAnsi="Times New Roman" w:cs="Times New Roman"/>
          <w:b/>
          <w:sz w:val="28"/>
          <w:szCs w:val="28"/>
          <w:lang w:eastAsia="ru-RU"/>
        </w:rPr>
        <w:t xml:space="preserve"> </w:t>
      </w:r>
      <w:r w:rsidR="00A340AE" w:rsidRPr="004236C0">
        <w:rPr>
          <w:rFonts w:ascii="Times New Roman" w:hAnsi="Times New Roman" w:cs="Times New Roman"/>
          <w:b/>
          <w:sz w:val="28"/>
          <w:szCs w:val="28"/>
          <w:lang w:eastAsia="ru-RU"/>
        </w:rPr>
        <w:t xml:space="preserve">МТТБ </w:t>
      </w:r>
      <w:r w:rsidR="00A340AE" w:rsidRPr="004236C0">
        <w:rPr>
          <w:rFonts w:ascii="Times New Roman" w:hAnsi="Times New Roman" w:cs="Times New Roman"/>
          <w:b/>
          <w:sz w:val="28"/>
          <w:szCs w:val="28"/>
          <w:lang w:val="uz-Cyrl-UZ" w:eastAsia="ru-RU"/>
        </w:rPr>
        <w:t xml:space="preserve">бошлиғи </w:t>
      </w:r>
    </w:p>
    <w:p w14:paraId="7784A7FB" w14:textId="77777777" w:rsidR="00B90D84" w:rsidRPr="00B07F78" w:rsidRDefault="00B90D84" w:rsidP="00B90D84">
      <w:pPr>
        <w:snapToGrid w:val="0"/>
        <w:spacing w:after="0" w:line="240" w:lineRule="auto"/>
        <w:ind w:firstLine="540"/>
        <w:jc w:val="center"/>
        <w:rPr>
          <w:rFonts w:ascii="Times New Roman" w:eastAsia="Times New Roman" w:hAnsi="Times New Roman" w:cs="Times New Roman"/>
          <w:b/>
          <w:sz w:val="28"/>
          <w:szCs w:val="28"/>
          <w:lang w:val="uz-Cyrl-UZ" w:eastAsia="ru-RU"/>
        </w:rPr>
      </w:pPr>
    </w:p>
    <w:p w14:paraId="372D4D55" w14:textId="3DFE44E3" w:rsidR="00B90D84" w:rsidRPr="00A340AE" w:rsidRDefault="00A340AE" w:rsidP="00B90D84">
      <w:pPr>
        <w:snapToGrid w:val="0"/>
        <w:spacing w:after="0" w:line="240" w:lineRule="auto"/>
        <w:ind w:firstLine="540"/>
        <w:jc w:val="center"/>
        <w:rPr>
          <w:rFonts w:ascii="Times New Roman" w:eastAsia="Times New Roman" w:hAnsi="Times New Roman" w:cs="Times New Roman"/>
          <w:b/>
          <w:sz w:val="28"/>
          <w:szCs w:val="28"/>
          <w:lang w:val="uz-Cyrl-UZ" w:eastAsia="ru-RU"/>
        </w:rPr>
      </w:pPr>
      <w:r>
        <w:rPr>
          <w:rFonts w:ascii="Times New Roman" w:eastAsia="Times New Roman" w:hAnsi="Times New Roman" w:cs="Times New Roman"/>
          <w:b/>
          <w:sz w:val="28"/>
          <w:szCs w:val="28"/>
          <w:lang w:val="uz-Cyrl-UZ" w:eastAsia="ru-RU"/>
        </w:rPr>
        <w:t xml:space="preserve">                                           </w:t>
      </w:r>
      <w:r w:rsidRPr="00B07F78">
        <w:rPr>
          <w:rFonts w:ascii="Times New Roman" w:eastAsia="Times New Roman" w:hAnsi="Times New Roman" w:cs="Times New Roman"/>
          <w:b/>
          <w:sz w:val="28"/>
          <w:szCs w:val="28"/>
          <w:lang w:val="uz-Cyrl-UZ" w:eastAsia="ru-RU"/>
        </w:rPr>
        <w:t xml:space="preserve">                                       __________</w:t>
      </w:r>
      <w:r>
        <w:rPr>
          <w:rFonts w:ascii="Times New Roman" w:eastAsia="Times New Roman" w:hAnsi="Times New Roman" w:cs="Times New Roman"/>
          <w:b/>
          <w:sz w:val="28"/>
          <w:szCs w:val="28"/>
          <w:lang w:val="uz-Cyrl-UZ" w:eastAsia="ru-RU"/>
        </w:rPr>
        <w:t>В.Н.Сайидов</w:t>
      </w:r>
    </w:p>
    <w:p w14:paraId="5FFC872D" w14:textId="77777777" w:rsidR="00B90D84" w:rsidRPr="00B07F78" w:rsidRDefault="00B90D84" w:rsidP="00B90D84">
      <w:pPr>
        <w:snapToGrid w:val="0"/>
        <w:spacing w:after="0" w:line="240" w:lineRule="auto"/>
        <w:ind w:firstLine="540"/>
        <w:jc w:val="center"/>
        <w:rPr>
          <w:rFonts w:ascii="Times New Roman" w:eastAsia="Times New Roman" w:hAnsi="Times New Roman" w:cs="Times New Roman"/>
          <w:b/>
          <w:sz w:val="28"/>
          <w:szCs w:val="28"/>
          <w:lang w:val="uz-Cyrl-UZ" w:eastAsia="ru-RU"/>
        </w:rPr>
      </w:pPr>
    </w:p>
    <w:p w14:paraId="602914CE" w14:textId="77777777" w:rsidR="00B90D84" w:rsidRPr="00B07F78" w:rsidRDefault="00B90D84" w:rsidP="00B90D84">
      <w:pPr>
        <w:snapToGrid w:val="0"/>
        <w:spacing w:after="0" w:line="240" w:lineRule="auto"/>
        <w:jc w:val="both"/>
        <w:rPr>
          <w:rFonts w:ascii="Times New Roman" w:eastAsia="Times New Roman" w:hAnsi="Times New Roman" w:cs="Times New Roman"/>
          <w:b/>
          <w:noProof/>
          <w:sz w:val="32"/>
          <w:szCs w:val="32"/>
          <w:lang w:val="uz-Cyrl-UZ" w:eastAsia="ru-RU"/>
        </w:rPr>
      </w:pPr>
    </w:p>
    <w:p w14:paraId="23101328" w14:textId="77777777" w:rsidR="00B90D84" w:rsidRPr="00B90D84" w:rsidRDefault="00B90D84" w:rsidP="00B90D84">
      <w:pPr>
        <w:snapToGrid w:val="0"/>
        <w:spacing w:after="0" w:line="240" w:lineRule="auto"/>
        <w:rPr>
          <w:rFonts w:ascii="Times New Roman" w:eastAsia="Times New Roman" w:hAnsi="Times New Roman" w:cs="Times New Roman"/>
          <w:b/>
          <w:color w:val="FF0000"/>
          <w:sz w:val="40"/>
          <w:szCs w:val="40"/>
          <w:lang w:val="uz-Cyrl-UZ" w:eastAsia="ru-RU"/>
        </w:rPr>
      </w:pPr>
      <w:r w:rsidRPr="00B90D84">
        <w:rPr>
          <w:rFonts w:ascii="Times New Roman" w:eastAsia="Times New Roman" w:hAnsi="Times New Roman" w:cs="Times New Roman"/>
          <w:b/>
          <w:color w:val="FF0000"/>
          <w:sz w:val="40"/>
          <w:szCs w:val="40"/>
          <w:lang w:val="uz-Cyrl-UZ" w:eastAsia="ru-RU"/>
        </w:rPr>
        <w:t xml:space="preserve">            Бажарувчи  ташкилотни танлаб олиш учун</w:t>
      </w:r>
    </w:p>
    <w:p w14:paraId="3ABBA3B9" w14:textId="77777777" w:rsidR="00B90D84" w:rsidRPr="00B90D84" w:rsidRDefault="00B90D84" w:rsidP="00B90D84">
      <w:pPr>
        <w:snapToGrid w:val="0"/>
        <w:spacing w:after="0" w:line="240" w:lineRule="auto"/>
        <w:jc w:val="both"/>
        <w:rPr>
          <w:rFonts w:ascii="Times New Roman" w:eastAsia="Times New Roman" w:hAnsi="Times New Roman" w:cs="Times New Roman"/>
          <w:b/>
          <w:sz w:val="40"/>
          <w:szCs w:val="40"/>
          <w:lang w:val="uz-Cyrl-UZ" w:eastAsia="ru-RU"/>
        </w:rPr>
      </w:pPr>
    </w:p>
    <w:p w14:paraId="4B84C0E8" w14:textId="77777777" w:rsidR="00B90D84" w:rsidRPr="00B90D84" w:rsidRDefault="00B90D84" w:rsidP="00B90D84">
      <w:pPr>
        <w:snapToGrid w:val="0"/>
        <w:spacing w:after="0" w:line="240" w:lineRule="auto"/>
        <w:jc w:val="center"/>
        <w:rPr>
          <w:rFonts w:ascii="Times New Roman" w:eastAsia="Times New Roman" w:hAnsi="Times New Roman" w:cs="Times New Roman"/>
          <w:b/>
          <w:color w:val="3333CC"/>
          <w:sz w:val="40"/>
          <w:szCs w:val="40"/>
          <w:lang w:val="uz-Cyrl-UZ" w:eastAsia="ru-RU"/>
        </w:rPr>
      </w:pPr>
      <w:r w:rsidRPr="00B90D84">
        <w:rPr>
          <w:rFonts w:ascii="Times New Roman" w:eastAsia="Times New Roman" w:hAnsi="Times New Roman" w:cs="Times New Roman"/>
          <w:b/>
          <w:color w:val="3333CC"/>
          <w:sz w:val="40"/>
          <w:szCs w:val="40"/>
          <w:lang w:val="uz-Cyrl-UZ" w:eastAsia="ru-RU"/>
        </w:rPr>
        <w:t>ТАНЛОВ  ХУЖЖАТИ</w:t>
      </w:r>
    </w:p>
    <w:p w14:paraId="3EE94FCF" w14:textId="77777777" w:rsidR="00B90D84" w:rsidRPr="00B90D84" w:rsidRDefault="00B90D84" w:rsidP="00B90D84">
      <w:pPr>
        <w:snapToGrid w:val="0"/>
        <w:spacing w:after="0" w:line="240" w:lineRule="auto"/>
        <w:jc w:val="both"/>
        <w:rPr>
          <w:b/>
          <w:sz w:val="24"/>
          <w:szCs w:val="24"/>
          <w:lang w:val="uz-Cyrl-UZ"/>
        </w:rPr>
      </w:pPr>
    </w:p>
    <w:p w14:paraId="17A795A3" w14:textId="77777777" w:rsidR="00B90D84" w:rsidRPr="00B90D84" w:rsidRDefault="00B90D84" w:rsidP="00B90D84">
      <w:pPr>
        <w:snapToGrid w:val="0"/>
        <w:spacing w:after="0" w:line="240" w:lineRule="auto"/>
        <w:jc w:val="both"/>
        <w:rPr>
          <w:b/>
          <w:sz w:val="24"/>
          <w:szCs w:val="24"/>
          <w:lang w:val="uz-Cyrl-UZ"/>
        </w:rPr>
      </w:pPr>
    </w:p>
    <w:p w14:paraId="1324551A" w14:textId="77777777" w:rsidR="00B90D84" w:rsidRDefault="00B90D84" w:rsidP="00B90D84">
      <w:pPr>
        <w:snapToGrid w:val="0"/>
        <w:spacing w:after="0" w:line="240" w:lineRule="auto"/>
        <w:jc w:val="both"/>
        <w:rPr>
          <w:b/>
          <w:sz w:val="24"/>
          <w:szCs w:val="24"/>
          <w:lang w:val="uz-Cyrl-UZ"/>
        </w:rPr>
      </w:pPr>
    </w:p>
    <w:p w14:paraId="73E17379" w14:textId="77777777" w:rsidR="00B90D84" w:rsidRDefault="00B90D84" w:rsidP="00B90D84">
      <w:pPr>
        <w:snapToGrid w:val="0"/>
        <w:spacing w:after="0" w:line="240" w:lineRule="auto"/>
        <w:jc w:val="both"/>
        <w:rPr>
          <w:b/>
          <w:sz w:val="24"/>
          <w:szCs w:val="24"/>
          <w:lang w:val="uz-Cyrl-UZ"/>
        </w:rPr>
      </w:pPr>
    </w:p>
    <w:p w14:paraId="2B17EF88" w14:textId="77777777" w:rsidR="00B90D84" w:rsidRDefault="00B90D84" w:rsidP="00B90D84">
      <w:pPr>
        <w:snapToGrid w:val="0"/>
        <w:spacing w:after="0" w:line="240" w:lineRule="auto"/>
        <w:jc w:val="both"/>
        <w:rPr>
          <w:b/>
          <w:sz w:val="24"/>
          <w:szCs w:val="24"/>
          <w:lang w:val="uz-Cyrl-UZ"/>
        </w:rPr>
      </w:pPr>
    </w:p>
    <w:p w14:paraId="504CF093" w14:textId="77777777" w:rsidR="00B90D84" w:rsidRDefault="00B90D84" w:rsidP="00B90D84">
      <w:pPr>
        <w:snapToGrid w:val="0"/>
        <w:spacing w:after="0" w:line="240" w:lineRule="auto"/>
        <w:jc w:val="both"/>
        <w:rPr>
          <w:b/>
          <w:sz w:val="24"/>
          <w:szCs w:val="24"/>
          <w:lang w:val="uz-Cyrl-UZ"/>
        </w:rPr>
      </w:pPr>
    </w:p>
    <w:p w14:paraId="32B60BC6" w14:textId="77777777" w:rsidR="00B90D84" w:rsidRDefault="00B90D84" w:rsidP="00B90D84">
      <w:pPr>
        <w:snapToGrid w:val="0"/>
        <w:spacing w:after="0" w:line="240" w:lineRule="auto"/>
        <w:jc w:val="both"/>
        <w:rPr>
          <w:b/>
          <w:sz w:val="24"/>
          <w:szCs w:val="24"/>
          <w:lang w:val="uz-Cyrl-UZ"/>
        </w:rPr>
      </w:pPr>
    </w:p>
    <w:p w14:paraId="0CEE72A4" w14:textId="77777777" w:rsidR="00B90D84" w:rsidRDefault="00B90D84" w:rsidP="00B90D84">
      <w:pPr>
        <w:snapToGrid w:val="0"/>
        <w:spacing w:after="0" w:line="240" w:lineRule="auto"/>
        <w:jc w:val="both"/>
        <w:rPr>
          <w:b/>
          <w:sz w:val="24"/>
          <w:szCs w:val="24"/>
          <w:lang w:val="uz-Cyrl-UZ"/>
        </w:rPr>
      </w:pPr>
    </w:p>
    <w:p w14:paraId="32B0AA89" w14:textId="77777777" w:rsidR="00B90D84" w:rsidRDefault="00B90D84" w:rsidP="00B90D84">
      <w:pPr>
        <w:snapToGrid w:val="0"/>
        <w:spacing w:after="0" w:line="240" w:lineRule="auto"/>
        <w:jc w:val="both"/>
        <w:rPr>
          <w:b/>
          <w:sz w:val="24"/>
          <w:szCs w:val="24"/>
          <w:lang w:val="uz-Cyrl-UZ"/>
        </w:rPr>
      </w:pPr>
    </w:p>
    <w:p w14:paraId="3E8B2302" w14:textId="77777777" w:rsidR="00B90D84" w:rsidRDefault="00B90D84" w:rsidP="00B90D84">
      <w:pPr>
        <w:snapToGrid w:val="0"/>
        <w:spacing w:after="0" w:line="240" w:lineRule="auto"/>
        <w:jc w:val="both"/>
        <w:rPr>
          <w:b/>
          <w:sz w:val="24"/>
          <w:szCs w:val="24"/>
          <w:lang w:val="uz-Cyrl-UZ"/>
        </w:rPr>
      </w:pPr>
    </w:p>
    <w:p w14:paraId="7ACAEA60" w14:textId="77777777" w:rsidR="00B90D84" w:rsidRDefault="00B90D84" w:rsidP="00B90D84">
      <w:pPr>
        <w:snapToGrid w:val="0"/>
        <w:spacing w:after="0" w:line="240" w:lineRule="auto"/>
        <w:jc w:val="both"/>
        <w:rPr>
          <w:b/>
          <w:sz w:val="24"/>
          <w:szCs w:val="24"/>
          <w:lang w:val="uz-Cyrl-UZ"/>
        </w:rPr>
      </w:pPr>
    </w:p>
    <w:p w14:paraId="558E5F3B" w14:textId="77777777" w:rsidR="00B90D84" w:rsidRDefault="00B90D84" w:rsidP="00B90D84">
      <w:pPr>
        <w:snapToGrid w:val="0"/>
        <w:spacing w:after="0" w:line="240" w:lineRule="auto"/>
        <w:jc w:val="both"/>
        <w:rPr>
          <w:b/>
          <w:sz w:val="24"/>
          <w:szCs w:val="24"/>
          <w:lang w:val="uz-Cyrl-UZ"/>
        </w:rPr>
      </w:pPr>
    </w:p>
    <w:p w14:paraId="51E84C19" w14:textId="77777777" w:rsidR="00B90D84" w:rsidRDefault="00B90D84" w:rsidP="00B90D84">
      <w:pPr>
        <w:snapToGrid w:val="0"/>
        <w:spacing w:after="0" w:line="240" w:lineRule="auto"/>
        <w:jc w:val="both"/>
        <w:rPr>
          <w:b/>
          <w:sz w:val="24"/>
          <w:szCs w:val="24"/>
          <w:lang w:val="uz-Cyrl-UZ"/>
        </w:rPr>
      </w:pPr>
    </w:p>
    <w:p w14:paraId="57BC49FA" w14:textId="77777777" w:rsidR="00B90D84" w:rsidRDefault="00B90D84" w:rsidP="00B90D84">
      <w:pPr>
        <w:snapToGrid w:val="0"/>
        <w:spacing w:after="0" w:line="240" w:lineRule="auto"/>
        <w:jc w:val="both"/>
        <w:rPr>
          <w:b/>
          <w:sz w:val="24"/>
          <w:szCs w:val="24"/>
          <w:lang w:val="uz-Cyrl-UZ"/>
        </w:rPr>
      </w:pPr>
    </w:p>
    <w:p w14:paraId="6D6ECF10" w14:textId="77777777" w:rsidR="00B90D84" w:rsidRDefault="00B90D84" w:rsidP="00B90D84">
      <w:pPr>
        <w:snapToGrid w:val="0"/>
        <w:spacing w:after="0" w:line="240" w:lineRule="auto"/>
        <w:jc w:val="both"/>
        <w:rPr>
          <w:b/>
          <w:sz w:val="24"/>
          <w:szCs w:val="24"/>
          <w:lang w:val="uz-Cyrl-UZ"/>
        </w:rPr>
      </w:pPr>
    </w:p>
    <w:p w14:paraId="4F0A9172" w14:textId="77777777" w:rsidR="007778D2" w:rsidRDefault="007778D2" w:rsidP="00B90D84">
      <w:pPr>
        <w:snapToGrid w:val="0"/>
        <w:spacing w:after="0" w:line="240" w:lineRule="auto"/>
        <w:jc w:val="both"/>
        <w:rPr>
          <w:b/>
          <w:sz w:val="24"/>
          <w:szCs w:val="24"/>
          <w:lang w:val="uz-Cyrl-UZ"/>
        </w:rPr>
      </w:pPr>
    </w:p>
    <w:p w14:paraId="637AAD56" w14:textId="77777777" w:rsidR="007778D2" w:rsidRDefault="007778D2" w:rsidP="00B90D84">
      <w:pPr>
        <w:snapToGrid w:val="0"/>
        <w:spacing w:after="0" w:line="240" w:lineRule="auto"/>
        <w:jc w:val="both"/>
        <w:rPr>
          <w:b/>
          <w:sz w:val="24"/>
          <w:szCs w:val="24"/>
          <w:lang w:val="uz-Cyrl-UZ"/>
        </w:rPr>
      </w:pPr>
    </w:p>
    <w:p w14:paraId="74589DCC" w14:textId="77777777" w:rsidR="007778D2" w:rsidRDefault="007778D2" w:rsidP="00B90D84">
      <w:pPr>
        <w:snapToGrid w:val="0"/>
        <w:spacing w:after="0" w:line="240" w:lineRule="auto"/>
        <w:jc w:val="both"/>
        <w:rPr>
          <w:b/>
          <w:sz w:val="24"/>
          <w:szCs w:val="24"/>
          <w:lang w:val="uz-Cyrl-UZ"/>
        </w:rPr>
      </w:pPr>
    </w:p>
    <w:p w14:paraId="06AA87FC" w14:textId="77777777" w:rsidR="007778D2" w:rsidRDefault="007778D2" w:rsidP="00B90D84">
      <w:pPr>
        <w:snapToGrid w:val="0"/>
        <w:spacing w:after="0" w:line="240" w:lineRule="auto"/>
        <w:jc w:val="both"/>
        <w:rPr>
          <w:b/>
          <w:sz w:val="24"/>
          <w:szCs w:val="24"/>
          <w:lang w:val="uz-Cyrl-UZ"/>
        </w:rPr>
      </w:pPr>
    </w:p>
    <w:p w14:paraId="572F7F2D" w14:textId="77777777" w:rsidR="007778D2" w:rsidRDefault="007778D2" w:rsidP="00B90D84">
      <w:pPr>
        <w:snapToGrid w:val="0"/>
        <w:spacing w:after="0" w:line="240" w:lineRule="auto"/>
        <w:jc w:val="both"/>
        <w:rPr>
          <w:b/>
          <w:sz w:val="24"/>
          <w:szCs w:val="24"/>
          <w:lang w:val="uz-Cyrl-UZ"/>
        </w:rPr>
      </w:pPr>
    </w:p>
    <w:p w14:paraId="1F2659BE" w14:textId="77777777" w:rsidR="00B90D84" w:rsidRPr="00B90D84" w:rsidRDefault="00B90D84" w:rsidP="00B90D84">
      <w:pPr>
        <w:snapToGrid w:val="0"/>
        <w:spacing w:after="0" w:line="240" w:lineRule="auto"/>
        <w:jc w:val="both"/>
        <w:rPr>
          <w:b/>
          <w:sz w:val="24"/>
          <w:szCs w:val="24"/>
          <w:lang w:val="uz-Cyrl-UZ"/>
        </w:rPr>
      </w:pPr>
    </w:p>
    <w:p w14:paraId="1D4D8E04" w14:textId="7BDA0DD5" w:rsidR="00B90D84" w:rsidRPr="00B90D84" w:rsidRDefault="00B90D84" w:rsidP="00B90D84">
      <w:pPr>
        <w:snapToGrid w:val="0"/>
        <w:spacing w:after="0" w:line="240" w:lineRule="auto"/>
        <w:jc w:val="center"/>
        <w:rPr>
          <w:b/>
          <w:sz w:val="32"/>
          <w:szCs w:val="32"/>
          <w:lang w:val="uz-Cyrl-UZ"/>
        </w:rPr>
      </w:pPr>
      <w:r w:rsidRPr="00B90D84">
        <w:rPr>
          <w:b/>
          <w:sz w:val="32"/>
          <w:szCs w:val="32"/>
          <w:lang w:val="uz-Cyrl-UZ"/>
        </w:rPr>
        <w:t xml:space="preserve">Навоий  </w:t>
      </w:r>
      <w:r w:rsidRPr="00612E77">
        <w:rPr>
          <w:b/>
          <w:sz w:val="32"/>
          <w:szCs w:val="32"/>
          <w:lang w:val="uz-Cyrl-UZ"/>
        </w:rPr>
        <w:t>-</w:t>
      </w:r>
      <w:r w:rsidRPr="00B90D84">
        <w:rPr>
          <w:b/>
          <w:sz w:val="32"/>
          <w:szCs w:val="32"/>
          <w:lang w:val="uz-Cyrl-UZ"/>
        </w:rPr>
        <w:t xml:space="preserve"> </w:t>
      </w:r>
      <w:r w:rsidRPr="00612E77">
        <w:rPr>
          <w:b/>
          <w:sz w:val="32"/>
          <w:szCs w:val="32"/>
          <w:lang w:val="uz-Cyrl-UZ"/>
        </w:rPr>
        <w:t>202</w:t>
      </w:r>
      <w:r w:rsidR="006C7FD0">
        <w:rPr>
          <w:b/>
          <w:sz w:val="32"/>
          <w:szCs w:val="32"/>
          <w:lang w:val="uz-Cyrl-UZ"/>
        </w:rPr>
        <w:t>6</w:t>
      </w:r>
      <w:r w:rsidRPr="00B90D84">
        <w:rPr>
          <w:b/>
          <w:sz w:val="32"/>
          <w:szCs w:val="32"/>
          <w:lang w:val="uz-Cyrl-UZ"/>
        </w:rPr>
        <w:t xml:space="preserve"> йил</w:t>
      </w:r>
    </w:p>
    <w:p w14:paraId="434DE793" w14:textId="77777777" w:rsidR="00B90D84" w:rsidRPr="00612E77" w:rsidRDefault="00B90D84" w:rsidP="00B90D84">
      <w:pPr>
        <w:spacing w:before="40" w:after="0" w:line="240" w:lineRule="auto"/>
        <w:ind w:left="1701"/>
        <w:rPr>
          <w:rFonts w:ascii="Times New Roman" w:eastAsia="Times New Roman" w:hAnsi="Times New Roman" w:cs="Times New Roman"/>
          <w:b/>
          <w:sz w:val="36"/>
          <w:szCs w:val="36"/>
          <w:lang w:val="uz-Cyrl-UZ" w:eastAsia="ru-RU"/>
        </w:rPr>
      </w:pPr>
    </w:p>
    <w:p w14:paraId="1EB9CE1E" w14:textId="77777777" w:rsidR="00B90D84" w:rsidRPr="00B90D84" w:rsidRDefault="00B90D84" w:rsidP="00B90D84">
      <w:pPr>
        <w:spacing w:before="40" w:after="0" w:line="240" w:lineRule="auto"/>
        <w:ind w:left="1701"/>
        <w:rPr>
          <w:rFonts w:ascii="Times New Roman" w:eastAsia="Times New Roman" w:hAnsi="Times New Roman" w:cs="Times New Roman"/>
          <w:b/>
          <w:sz w:val="36"/>
          <w:szCs w:val="36"/>
          <w:lang w:eastAsia="ru-RU"/>
        </w:rPr>
      </w:pPr>
      <w:r w:rsidRPr="00B90D84">
        <w:rPr>
          <w:rFonts w:ascii="Times New Roman" w:eastAsia="Times New Roman" w:hAnsi="Times New Roman" w:cs="Times New Roman"/>
          <w:b/>
          <w:sz w:val="36"/>
          <w:szCs w:val="36"/>
          <w:lang w:val="uz-Cyrl-UZ" w:eastAsia="ru-RU"/>
        </w:rPr>
        <w:t>Танлов хужжатларининг мазмуни</w:t>
      </w:r>
      <w:r w:rsidRPr="00B90D84">
        <w:rPr>
          <w:rFonts w:ascii="Times New Roman" w:eastAsia="Times New Roman" w:hAnsi="Times New Roman" w:cs="Times New Roman"/>
          <w:b/>
          <w:sz w:val="36"/>
          <w:szCs w:val="36"/>
          <w:lang w:eastAsia="ru-RU"/>
        </w:rPr>
        <w:t>:</w:t>
      </w:r>
    </w:p>
    <w:p w14:paraId="592514F6" w14:textId="77777777" w:rsidR="00B90D84" w:rsidRPr="00B90D84" w:rsidRDefault="00B90D84" w:rsidP="00B90D84">
      <w:pPr>
        <w:spacing w:before="40" w:after="0" w:line="240" w:lineRule="auto"/>
        <w:ind w:left="1701"/>
        <w:rPr>
          <w:rFonts w:ascii="Times New Roman" w:eastAsia="Times New Roman" w:hAnsi="Times New Roman" w:cs="Times New Roman"/>
          <w:b/>
          <w:sz w:val="36"/>
          <w:szCs w:val="36"/>
          <w:lang w:eastAsia="ru-RU"/>
        </w:rPr>
      </w:pPr>
    </w:p>
    <w:p w14:paraId="7EA206D1" w14:textId="77777777" w:rsidR="00B90D84" w:rsidRPr="00B90D84" w:rsidRDefault="00B90D84" w:rsidP="00B90D84">
      <w:pPr>
        <w:numPr>
          <w:ilvl w:val="0"/>
          <w:numId w:val="1"/>
        </w:numPr>
        <w:spacing w:before="120" w:after="0" w:line="240" w:lineRule="auto"/>
        <w:ind w:left="1701" w:hanging="567"/>
        <w:rPr>
          <w:rFonts w:ascii="Times New Roman" w:eastAsia="Times New Roman" w:hAnsi="Times New Roman" w:cs="Times New Roman"/>
          <w:b/>
          <w:sz w:val="36"/>
          <w:szCs w:val="36"/>
          <w:lang w:eastAsia="ru-RU"/>
        </w:rPr>
      </w:pPr>
      <w:r w:rsidRPr="00B90D84">
        <w:rPr>
          <w:rFonts w:ascii="Times New Roman" w:eastAsia="Times New Roman" w:hAnsi="Times New Roman" w:cs="Times New Roman"/>
          <w:b/>
          <w:sz w:val="36"/>
          <w:szCs w:val="36"/>
          <w:lang w:val="uz-Cyrl-UZ" w:eastAsia="ru-RU"/>
        </w:rPr>
        <w:t>Танлов иштирокчилари учун йўриқнома</w:t>
      </w:r>
    </w:p>
    <w:p w14:paraId="28EC7DE2" w14:textId="77777777" w:rsidR="00B90D84" w:rsidRPr="00B90D84" w:rsidRDefault="00B90D84" w:rsidP="00B90D84">
      <w:pPr>
        <w:numPr>
          <w:ilvl w:val="0"/>
          <w:numId w:val="1"/>
        </w:numPr>
        <w:spacing w:before="120" w:after="0" w:line="240" w:lineRule="auto"/>
        <w:ind w:left="1701" w:hanging="567"/>
        <w:rPr>
          <w:rFonts w:ascii="Times New Roman" w:eastAsia="Times New Roman" w:hAnsi="Times New Roman" w:cs="Times New Roman"/>
          <w:b/>
          <w:sz w:val="36"/>
          <w:szCs w:val="36"/>
          <w:lang w:eastAsia="ru-RU"/>
        </w:rPr>
      </w:pPr>
      <w:proofErr w:type="spellStart"/>
      <w:r w:rsidRPr="00B90D84">
        <w:rPr>
          <w:rFonts w:ascii="Times New Roman" w:eastAsia="Times New Roman" w:hAnsi="Times New Roman" w:cs="Times New Roman"/>
          <w:b/>
          <w:sz w:val="36"/>
          <w:szCs w:val="36"/>
          <w:lang w:eastAsia="ru-RU"/>
        </w:rPr>
        <w:t>Техни</w:t>
      </w:r>
      <w:proofErr w:type="spellEnd"/>
      <w:r w:rsidRPr="00B90D84">
        <w:rPr>
          <w:rFonts w:ascii="Times New Roman" w:eastAsia="Times New Roman" w:hAnsi="Times New Roman" w:cs="Times New Roman"/>
          <w:b/>
          <w:sz w:val="36"/>
          <w:szCs w:val="36"/>
          <w:lang w:val="uz-Cyrl-UZ" w:eastAsia="ru-RU"/>
        </w:rPr>
        <w:t>к қисм</w:t>
      </w:r>
    </w:p>
    <w:p w14:paraId="13A6079E" w14:textId="77777777" w:rsidR="00B90D84" w:rsidRPr="00B90D84" w:rsidRDefault="00B90D84" w:rsidP="00B90D84">
      <w:pPr>
        <w:numPr>
          <w:ilvl w:val="0"/>
          <w:numId w:val="1"/>
        </w:numPr>
        <w:spacing w:before="120" w:after="0" w:line="240" w:lineRule="auto"/>
        <w:ind w:left="1701" w:hanging="567"/>
        <w:rPr>
          <w:rFonts w:ascii="Times New Roman" w:eastAsia="Times New Roman" w:hAnsi="Times New Roman" w:cs="Times New Roman"/>
          <w:b/>
          <w:sz w:val="36"/>
          <w:szCs w:val="36"/>
          <w:lang w:eastAsia="ru-RU"/>
        </w:rPr>
      </w:pPr>
      <w:r w:rsidRPr="00B90D84">
        <w:rPr>
          <w:rFonts w:ascii="Times New Roman" w:eastAsia="Times New Roman" w:hAnsi="Times New Roman" w:cs="Times New Roman"/>
          <w:b/>
          <w:sz w:val="36"/>
          <w:szCs w:val="36"/>
          <w:lang w:val="uz-Cyrl-UZ" w:eastAsia="ru-RU"/>
        </w:rPr>
        <w:t xml:space="preserve"> Нархлар қисми</w:t>
      </w:r>
    </w:p>
    <w:p w14:paraId="637EFAEF" w14:textId="5B938AB1" w:rsidR="007778D2" w:rsidRDefault="00B90D84" w:rsidP="007778D2">
      <w:pPr>
        <w:spacing w:before="120" w:after="0" w:line="240" w:lineRule="auto"/>
        <w:jc w:val="both"/>
        <w:rPr>
          <w:rFonts w:ascii="Times New Roman" w:eastAsia="Times New Roman" w:hAnsi="Times New Roman" w:cs="Times New Roman"/>
          <w:b/>
          <w:sz w:val="24"/>
          <w:szCs w:val="24"/>
          <w:lang w:val="uz-Cyrl-UZ" w:eastAsia="ru-RU"/>
        </w:rPr>
      </w:pPr>
      <w:r w:rsidRPr="00B90D84">
        <w:rPr>
          <w:rFonts w:ascii="Times New Roman" w:eastAsia="Times New Roman" w:hAnsi="Times New Roman" w:cs="Times New Roman"/>
          <w:b/>
          <w:sz w:val="36"/>
          <w:szCs w:val="36"/>
          <w:lang w:eastAsia="ru-RU"/>
        </w:rPr>
        <w:tab/>
      </w:r>
      <w:r w:rsidRPr="00B90D84">
        <w:rPr>
          <w:rFonts w:ascii="Times New Roman" w:eastAsia="Times New Roman" w:hAnsi="Times New Roman" w:cs="Times New Roman"/>
          <w:b/>
          <w:sz w:val="36"/>
          <w:szCs w:val="36"/>
          <w:lang w:val="en-US" w:eastAsia="ru-RU"/>
        </w:rPr>
        <w:tab/>
      </w:r>
      <w:r w:rsidRPr="00B90D84">
        <w:rPr>
          <w:rFonts w:ascii="Times New Roman" w:eastAsia="Times New Roman" w:hAnsi="Times New Roman" w:cs="Times New Roman"/>
          <w:b/>
          <w:sz w:val="36"/>
          <w:szCs w:val="36"/>
          <w:lang w:val="en-US" w:eastAsia="ru-RU"/>
        </w:rPr>
        <w:tab/>
      </w:r>
      <w:r w:rsidRPr="00B90D84">
        <w:rPr>
          <w:rFonts w:ascii="Times New Roman" w:eastAsia="Times New Roman" w:hAnsi="Times New Roman" w:cs="Times New Roman"/>
          <w:b/>
          <w:sz w:val="36"/>
          <w:szCs w:val="36"/>
          <w:lang w:val="en-US" w:eastAsia="ru-RU"/>
        </w:rPr>
        <w:tab/>
      </w:r>
      <w:r w:rsidRPr="00B90D84">
        <w:rPr>
          <w:rFonts w:ascii="Times New Roman" w:eastAsia="Times New Roman" w:hAnsi="Times New Roman" w:cs="Times New Roman"/>
          <w:b/>
          <w:sz w:val="36"/>
          <w:szCs w:val="36"/>
          <w:lang w:val="en-US" w:eastAsia="ru-RU"/>
        </w:rPr>
        <w:tab/>
      </w:r>
      <w:r w:rsidRPr="00B90D84">
        <w:rPr>
          <w:rFonts w:ascii="Times New Roman" w:eastAsia="Times New Roman" w:hAnsi="Times New Roman" w:cs="Times New Roman"/>
          <w:b/>
          <w:sz w:val="24"/>
          <w:szCs w:val="24"/>
          <w:lang w:val="uz-Cyrl-UZ" w:eastAsia="ru-RU"/>
        </w:rPr>
        <w:t xml:space="preserve">   </w:t>
      </w:r>
    </w:p>
    <w:p w14:paraId="2B111AF2" w14:textId="77777777" w:rsidR="00A340AE" w:rsidRDefault="00A340AE" w:rsidP="00B90D84">
      <w:pPr>
        <w:spacing w:after="0" w:line="240" w:lineRule="auto"/>
        <w:jc w:val="center"/>
        <w:rPr>
          <w:rFonts w:ascii="Times New Roman" w:eastAsia="Times New Roman" w:hAnsi="Times New Roman" w:cs="Times New Roman"/>
          <w:b/>
          <w:sz w:val="24"/>
          <w:szCs w:val="24"/>
          <w:lang w:val="en-US" w:eastAsia="ru-RU"/>
        </w:rPr>
      </w:pPr>
    </w:p>
    <w:p w14:paraId="1876A442" w14:textId="77777777" w:rsidR="00A340AE" w:rsidRDefault="00A340AE" w:rsidP="00B90D84">
      <w:pPr>
        <w:spacing w:after="0" w:line="240" w:lineRule="auto"/>
        <w:jc w:val="center"/>
        <w:rPr>
          <w:rFonts w:ascii="Times New Roman" w:eastAsia="Times New Roman" w:hAnsi="Times New Roman" w:cs="Times New Roman"/>
          <w:b/>
          <w:sz w:val="24"/>
          <w:szCs w:val="24"/>
          <w:lang w:val="en-US" w:eastAsia="ru-RU"/>
        </w:rPr>
      </w:pPr>
    </w:p>
    <w:p w14:paraId="7F39CA5E" w14:textId="77777777" w:rsidR="004236C0" w:rsidRDefault="004236C0" w:rsidP="00B90D84">
      <w:pPr>
        <w:spacing w:after="0" w:line="240" w:lineRule="auto"/>
        <w:jc w:val="center"/>
        <w:rPr>
          <w:rFonts w:ascii="Times New Roman" w:eastAsia="Times New Roman" w:hAnsi="Times New Roman" w:cs="Times New Roman"/>
          <w:b/>
          <w:sz w:val="24"/>
          <w:szCs w:val="24"/>
          <w:lang w:val="uz-Cyrl-UZ" w:eastAsia="ru-RU"/>
        </w:rPr>
      </w:pPr>
    </w:p>
    <w:p w14:paraId="196D880E" w14:textId="4A461FAB" w:rsidR="00B90D84" w:rsidRPr="00B90D84" w:rsidRDefault="00B90D84" w:rsidP="00B90D84">
      <w:pPr>
        <w:spacing w:after="0" w:line="240" w:lineRule="auto"/>
        <w:jc w:val="center"/>
        <w:rPr>
          <w:rFonts w:ascii="Times New Roman" w:eastAsia="Times New Roman" w:hAnsi="Times New Roman" w:cs="Times New Roman"/>
          <w:b/>
          <w:sz w:val="24"/>
          <w:szCs w:val="24"/>
          <w:lang w:eastAsia="ru-RU"/>
        </w:rPr>
      </w:pPr>
      <w:r w:rsidRPr="00B90D84">
        <w:rPr>
          <w:rFonts w:ascii="Times New Roman" w:eastAsia="Times New Roman" w:hAnsi="Times New Roman" w:cs="Times New Roman"/>
          <w:b/>
          <w:sz w:val="24"/>
          <w:szCs w:val="24"/>
          <w:lang w:val="uz-Cyrl-UZ" w:eastAsia="ru-RU"/>
        </w:rPr>
        <w:lastRenderedPageBreak/>
        <w:t>ТАНЛОВ ИШТИРОКЧИСИ УЧУН ЙЎРИҚНОМА</w:t>
      </w:r>
    </w:p>
    <w:p w14:paraId="1A0943C6" w14:textId="77777777" w:rsidR="00B90D84" w:rsidRPr="007778D2" w:rsidRDefault="00B90D84" w:rsidP="00B90D84">
      <w:pPr>
        <w:snapToGrid w:val="0"/>
        <w:spacing w:after="0" w:line="240" w:lineRule="auto"/>
        <w:ind w:firstLine="540"/>
        <w:jc w:val="both"/>
        <w:rPr>
          <w:sz w:val="2"/>
          <w:szCs w:val="24"/>
          <w:lang w:val="uz-Cyrl-UZ"/>
        </w:rPr>
      </w:pPr>
    </w:p>
    <w:p w14:paraId="7079CFBB" w14:textId="77777777" w:rsidR="00B90D84" w:rsidRPr="00B90D84" w:rsidRDefault="00B90D84" w:rsidP="00B90D84">
      <w:pPr>
        <w:snapToGrid w:val="0"/>
        <w:spacing w:after="0" w:line="240" w:lineRule="auto"/>
        <w:ind w:firstLine="540"/>
        <w:jc w:val="both"/>
        <w:rPr>
          <w:sz w:val="24"/>
          <w:szCs w:val="24"/>
          <w:lang w:val="uz-Cyrl-UZ"/>
        </w:rPr>
      </w:pPr>
    </w:p>
    <w:p w14:paraId="399F5B93" w14:textId="77E2A59D" w:rsidR="00B90D84" w:rsidRPr="00B90040" w:rsidRDefault="00B90D84" w:rsidP="00B90040">
      <w:pPr>
        <w:numPr>
          <w:ilvl w:val="0"/>
          <w:numId w:val="2"/>
        </w:numPr>
        <w:snapToGrid w:val="0"/>
        <w:spacing w:after="0" w:line="240" w:lineRule="auto"/>
        <w:jc w:val="center"/>
        <w:rPr>
          <w:rFonts w:ascii="Times New Roman" w:hAnsi="Times New Roman" w:cs="Times New Roman"/>
          <w:b/>
          <w:sz w:val="24"/>
          <w:szCs w:val="24"/>
          <w:lang w:val="uz-Cyrl-UZ"/>
        </w:rPr>
      </w:pPr>
      <w:r w:rsidRPr="007F67A1">
        <w:rPr>
          <w:rFonts w:ascii="Times New Roman" w:hAnsi="Times New Roman" w:cs="Times New Roman"/>
          <w:b/>
          <w:sz w:val="24"/>
          <w:szCs w:val="24"/>
          <w:lang w:val="uz-Cyrl-UZ"/>
        </w:rPr>
        <w:t>ТАНЛОВ ПРЕДМЕТИ ВА ТАХМИНИЙ ҚИЙМАТИ</w:t>
      </w:r>
    </w:p>
    <w:p w14:paraId="5E22AF75" w14:textId="12B6B6B6" w:rsidR="00ED25F8" w:rsidRPr="00BF6BC3" w:rsidRDefault="00B90D84" w:rsidP="00F67495">
      <w:pPr>
        <w:keepNext/>
        <w:spacing w:after="0" w:line="240" w:lineRule="auto"/>
        <w:outlineLvl w:val="2"/>
        <w:rPr>
          <w:rFonts w:ascii="Montserrat" w:hAnsi="Montserrat"/>
          <w:color w:val="194C86"/>
          <w:shd w:val="clear" w:color="auto" w:fill="F5F7F7"/>
          <w:lang w:val="uz-Cyrl-UZ"/>
        </w:rPr>
      </w:pPr>
      <w:r w:rsidRPr="007F67A1">
        <w:rPr>
          <w:rFonts w:ascii="Times New Roman" w:eastAsia="Times New Roman" w:hAnsi="Times New Roman" w:cs="Times New Roman"/>
          <w:b/>
          <w:bCs/>
          <w:sz w:val="26"/>
          <w:szCs w:val="26"/>
          <w:lang w:val="uz-Cyrl-UZ"/>
        </w:rPr>
        <w:t>1. Танлов предмети</w:t>
      </w:r>
      <w:r w:rsidRPr="000D60FE">
        <w:rPr>
          <w:rFonts w:ascii="Times New Roman" w:eastAsia="Times New Roman" w:hAnsi="Times New Roman" w:cs="Times New Roman"/>
          <w:b/>
          <w:bCs/>
          <w:sz w:val="24"/>
          <w:szCs w:val="24"/>
          <w:lang w:val="uz-Cyrl-UZ"/>
        </w:rPr>
        <w:t>:</w:t>
      </w:r>
      <w:r w:rsidR="00CC7AFD" w:rsidRPr="00CC7AFD">
        <w:rPr>
          <w:rFonts w:ascii="Montserrat" w:hAnsi="Montserrat"/>
          <w:color w:val="194C86"/>
          <w:shd w:val="clear" w:color="auto" w:fill="F5F7F7"/>
        </w:rPr>
        <w:t xml:space="preserve"> </w:t>
      </w:r>
      <w:r w:rsidR="00F46E77">
        <w:rPr>
          <w:rFonts w:ascii="Montserrat" w:hAnsi="Montserrat"/>
          <w:color w:val="194C86"/>
          <w:shd w:val="clear" w:color="auto" w:fill="F5F7F7"/>
        </w:rPr>
        <w:t>Жалюзи оконные</w:t>
      </w:r>
    </w:p>
    <w:p w14:paraId="6D726C52" w14:textId="72A25F3D" w:rsidR="00B90D84" w:rsidRPr="00B90D84" w:rsidRDefault="00B90D84" w:rsidP="00F67495">
      <w:pPr>
        <w:keepNext/>
        <w:spacing w:after="0" w:line="240" w:lineRule="auto"/>
        <w:outlineLvl w:val="2"/>
        <w:rPr>
          <w:rFonts w:ascii="Times New Roman" w:eastAsia="Times New Roman" w:hAnsi="Times New Roman" w:cs="Times New Roman"/>
          <w:sz w:val="24"/>
          <w:szCs w:val="24"/>
          <w:lang w:val="uz-Cyrl-UZ" w:eastAsia="ru-RU"/>
        </w:rPr>
      </w:pPr>
      <w:r w:rsidRPr="00B90D84">
        <w:rPr>
          <w:rFonts w:ascii="Times New Roman" w:eastAsia="Times New Roman" w:hAnsi="Times New Roman" w:cs="Times New Roman"/>
          <w:bCs/>
          <w:sz w:val="24"/>
          <w:szCs w:val="24"/>
          <w:lang w:val="uz-Cyrl-UZ" w:eastAsia="ru-RU"/>
        </w:rPr>
        <w:t>1</w:t>
      </w:r>
      <w:r w:rsidRPr="00B90D84">
        <w:rPr>
          <w:rFonts w:ascii="Times New Roman" w:eastAsia="Times New Roman" w:hAnsi="Times New Roman" w:cs="Times New Roman"/>
          <w:sz w:val="24"/>
          <w:szCs w:val="24"/>
          <w:lang w:val="uz-Cyrl-UZ" w:eastAsia="ru-RU"/>
        </w:rPr>
        <w:t>.2. Танловнинг  юкори   қиймати –</w:t>
      </w:r>
      <w:r w:rsidR="00C21524">
        <w:rPr>
          <w:rFonts w:ascii="Times New Roman" w:eastAsia="Times New Roman" w:hAnsi="Times New Roman" w:cs="Times New Roman"/>
          <w:sz w:val="24"/>
          <w:szCs w:val="24"/>
          <w:lang w:val="uz-Cyrl-UZ" w:eastAsia="ru-RU"/>
        </w:rPr>
        <w:t xml:space="preserve"> </w:t>
      </w:r>
      <w:r w:rsidR="00F46E77">
        <w:rPr>
          <w:rFonts w:eastAsia="Times New Roman"/>
          <w:b/>
          <w:sz w:val="24"/>
          <w:szCs w:val="24"/>
          <w:lang w:val="uz-Cyrl-UZ" w:eastAsia="ru-RU"/>
        </w:rPr>
        <w:t>11 770 200</w:t>
      </w:r>
      <w:r w:rsidR="00061205">
        <w:rPr>
          <w:rFonts w:eastAsia="Times New Roman"/>
          <w:b/>
          <w:sz w:val="24"/>
          <w:szCs w:val="24"/>
          <w:lang w:val="uz-Cyrl-UZ" w:eastAsia="ru-RU"/>
        </w:rPr>
        <w:t>.00</w:t>
      </w:r>
      <w:r w:rsidR="00061205" w:rsidRPr="00061205">
        <w:rPr>
          <w:rFonts w:eastAsia="Times New Roman"/>
          <w:b/>
          <w:sz w:val="24"/>
          <w:szCs w:val="24"/>
          <w:lang w:val="uz-Cyrl-UZ" w:eastAsia="ru-RU"/>
        </w:rPr>
        <w:t xml:space="preserve"> </w:t>
      </w:r>
      <w:r w:rsidR="00D01C7D">
        <w:rPr>
          <w:rFonts w:ascii="Times New Roman" w:eastAsia="Times New Roman" w:hAnsi="Times New Roman" w:cs="Times New Roman"/>
          <w:sz w:val="24"/>
          <w:szCs w:val="24"/>
          <w:lang w:val="uz-Cyrl-UZ" w:eastAsia="ru-RU"/>
        </w:rPr>
        <w:t>(</w:t>
      </w:r>
      <w:r w:rsidR="00F46E77">
        <w:rPr>
          <w:rFonts w:ascii="Times New Roman" w:eastAsia="Times New Roman" w:hAnsi="Times New Roman" w:cs="Times New Roman"/>
          <w:sz w:val="24"/>
          <w:szCs w:val="24"/>
          <w:lang w:val="uz-Cyrl-UZ" w:eastAsia="ru-RU"/>
        </w:rPr>
        <w:t>Ун бир</w:t>
      </w:r>
      <w:r w:rsidR="0066776F">
        <w:rPr>
          <w:rFonts w:ascii="Times New Roman" w:eastAsia="Times New Roman" w:hAnsi="Times New Roman" w:cs="Times New Roman"/>
          <w:sz w:val="24"/>
          <w:szCs w:val="24"/>
          <w:lang w:val="uz-Cyrl-UZ" w:eastAsia="ru-RU"/>
        </w:rPr>
        <w:t xml:space="preserve"> </w:t>
      </w:r>
      <w:r w:rsidR="00046E92">
        <w:rPr>
          <w:rFonts w:ascii="Times New Roman" w:eastAsia="Times New Roman" w:hAnsi="Times New Roman" w:cs="Times New Roman"/>
          <w:sz w:val="24"/>
          <w:szCs w:val="24"/>
          <w:lang w:val="uz-Cyrl-UZ" w:eastAsia="ru-RU"/>
        </w:rPr>
        <w:t>миллион</w:t>
      </w:r>
      <w:r w:rsidR="001A418E">
        <w:rPr>
          <w:rFonts w:ascii="Times New Roman" w:eastAsia="Times New Roman" w:hAnsi="Times New Roman" w:cs="Times New Roman"/>
          <w:sz w:val="24"/>
          <w:szCs w:val="24"/>
          <w:lang w:val="uz-Cyrl-UZ" w:eastAsia="ru-RU"/>
        </w:rPr>
        <w:t xml:space="preserve"> </w:t>
      </w:r>
      <w:r w:rsidR="00F46E77">
        <w:rPr>
          <w:rFonts w:ascii="Times New Roman" w:eastAsia="Times New Roman" w:hAnsi="Times New Roman" w:cs="Times New Roman"/>
          <w:sz w:val="24"/>
          <w:szCs w:val="24"/>
          <w:lang w:val="uz-Cyrl-UZ" w:eastAsia="ru-RU"/>
        </w:rPr>
        <w:t>етти</w:t>
      </w:r>
      <w:r w:rsidR="001A418E">
        <w:rPr>
          <w:rFonts w:ascii="Times New Roman" w:eastAsia="Times New Roman" w:hAnsi="Times New Roman" w:cs="Times New Roman"/>
          <w:sz w:val="24"/>
          <w:szCs w:val="24"/>
          <w:lang w:val="uz-Cyrl-UZ" w:eastAsia="ru-RU"/>
        </w:rPr>
        <w:t xml:space="preserve"> юз</w:t>
      </w:r>
      <w:r w:rsidR="00243D03">
        <w:rPr>
          <w:rFonts w:ascii="Times New Roman" w:eastAsia="Times New Roman" w:hAnsi="Times New Roman" w:cs="Times New Roman"/>
          <w:sz w:val="24"/>
          <w:szCs w:val="24"/>
          <w:lang w:val="uz-Cyrl-UZ" w:eastAsia="ru-RU"/>
        </w:rPr>
        <w:t xml:space="preserve"> </w:t>
      </w:r>
      <w:r w:rsidR="00F46E77">
        <w:rPr>
          <w:rFonts w:ascii="Times New Roman" w:eastAsia="Times New Roman" w:hAnsi="Times New Roman" w:cs="Times New Roman"/>
          <w:sz w:val="24"/>
          <w:szCs w:val="24"/>
          <w:lang w:val="uz-Cyrl-UZ" w:eastAsia="ru-RU"/>
        </w:rPr>
        <w:t>етмиш</w:t>
      </w:r>
      <w:r w:rsidR="00715290">
        <w:rPr>
          <w:rFonts w:ascii="Times New Roman" w:eastAsia="Times New Roman" w:hAnsi="Times New Roman" w:cs="Times New Roman"/>
          <w:sz w:val="24"/>
          <w:szCs w:val="24"/>
          <w:lang w:val="uz-Cyrl-UZ" w:eastAsia="ru-RU"/>
        </w:rPr>
        <w:t xml:space="preserve"> </w:t>
      </w:r>
      <w:r w:rsidR="001A418E">
        <w:rPr>
          <w:rFonts w:ascii="Times New Roman" w:eastAsia="Times New Roman" w:hAnsi="Times New Roman" w:cs="Times New Roman"/>
          <w:sz w:val="24"/>
          <w:szCs w:val="24"/>
          <w:lang w:val="uz-Cyrl-UZ" w:eastAsia="ru-RU"/>
        </w:rPr>
        <w:t>минг</w:t>
      </w:r>
      <w:r w:rsidR="00F46E77">
        <w:rPr>
          <w:rFonts w:ascii="Times New Roman" w:eastAsia="Times New Roman" w:hAnsi="Times New Roman" w:cs="Times New Roman"/>
          <w:sz w:val="24"/>
          <w:szCs w:val="24"/>
          <w:lang w:val="uz-Cyrl-UZ" w:eastAsia="ru-RU"/>
        </w:rPr>
        <w:t xml:space="preserve"> икки юз </w:t>
      </w:r>
      <w:r w:rsidR="00657DDE">
        <w:rPr>
          <w:rFonts w:ascii="Times New Roman" w:eastAsia="Times New Roman" w:hAnsi="Times New Roman" w:cs="Times New Roman"/>
          <w:sz w:val="24"/>
          <w:szCs w:val="24"/>
          <w:lang w:val="uz-Cyrl-UZ" w:eastAsia="ru-RU"/>
        </w:rPr>
        <w:t>)</w:t>
      </w:r>
      <w:r w:rsidR="00ED7CFF">
        <w:rPr>
          <w:rFonts w:ascii="Times New Roman" w:eastAsia="Times New Roman" w:hAnsi="Times New Roman" w:cs="Times New Roman"/>
          <w:sz w:val="24"/>
          <w:szCs w:val="24"/>
          <w:lang w:val="uz-Cyrl-UZ" w:eastAsia="ru-RU"/>
        </w:rPr>
        <w:t xml:space="preserve"> </w:t>
      </w:r>
      <w:r w:rsidRPr="00B90D84">
        <w:rPr>
          <w:rFonts w:ascii="Times New Roman" w:eastAsia="Times New Roman" w:hAnsi="Times New Roman" w:cs="Times New Roman"/>
          <w:sz w:val="24"/>
          <w:szCs w:val="24"/>
          <w:lang w:val="uz-Cyrl-UZ" w:eastAsia="ru-RU"/>
        </w:rPr>
        <w:t>сўм. Ушбу қийматдан ортиқ қийматдаги таклифлар қабул қилинмайди ва кўриб чиқилмайди.</w:t>
      </w:r>
    </w:p>
    <w:p w14:paraId="59B289A9" w14:textId="095E60ED" w:rsidR="00B90D84" w:rsidRPr="00B90D84" w:rsidRDefault="00B90D84" w:rsidP="00B90D84">
      <w:pPr>
        <w:spacing w:after="0" w:line="240" w:lineRule="auto"/>
        <w:ind w:firstLine="567"/>
        <w:jc w:val="both"/>
        <w:rPr>
          <w:rFonts w:ascii="Times New Roman" w:eastAsia="Times New Roman" w:hAnsi="Times New Roman" w:cs="Times New Roman"/>
          <w:snapToGrid w:val="0"/>
          <w:sz w:val="24"/>
          <w:szCs w:val="24"/>
          <w:lang w:val="uz-Cyrl-UZ" w:eastAsia="ru-RU"/>
        </w:rPr>
      </w:pPr>
      <w:r w:rsidRPr="00B90D84">
        <w:rPr>
          <w:rFonts w:ascii="Times New Roman" w:eastAsia="Times New Roman" w:hAnsi="Times New Roman" w:cs="Times New Roman"/>
          <w:snapToGrid w:val="0"/>
          <w:sz w:val="24"/>
          <w:szCs w:val="24"/>
          <w:lang w:val="uz-Cyrl-UZ" w:eastAsia="ru-RU"/>
        </w:rPr>
        <w:t>1.3. Махсулот   бўйича Техник топшириқ танлов хужжатларининг техник қисмда илова қилинган.</w:t>
      </w:r>
    </w:p>
    <w:p w14:paraId="31580C9C" w14:textId="77777777" w:rsidR="00B90D84" w:rsidRPr="00B90D84" w:rsidRDefault="00B90D84" w:rsidP="00B90D84">
      <w:pPr>
        <w:tabs>
          <w:tab w:val="left" w:pos="0"/>
        </w:tabs>
        <w:autoSpaceDE w:val="0"/>
        <w:autoSpaceDN w:val="0"/>
        <w:adjustRightInd w:val="0"/>
        <w:spacing w:after="0" w:line="240" w:lineRule="auto"/>
        <w:ind w:firstLine="567"/>
        <w:jc w:val="both"/>
        <w:rPr>
          <w:rFonts w:ascii="Times New Roman" w:eastAsia="Times New Roman" w:hAnsi="Times New Roman" w:cs="Times New Roman"/>
          <w:b/>
          <w:noProof/>
          <w:sz w:val="24"/>
          <w:szCs w:val="24"/>
          <w:lang w:val="uz-Cyrl-UZ" w:eastAsia="ru-RU"/>
        </w:rPr>
      </w:pPr>
      <w:r w:rsidRPr="00B90D84">
        <w:rPr>
          <w:rFonts w:ascii="Times New Roman" w:eastAsia="Times New Roman" w:hAnsi="Times New Roman" w:cs="Times New Roman"/>
          <w:b/>
          <w:noProof/>
          <w:sz w:val="24"/>
          <w:szCs w:val="24"/>
          <w:lang w:val="uz-Cyrl-UZ" w:eastAsia="ru-RU"/>
        </w:rPr>
        <w:t>Ушбу танлов якунлари бўйича ғолиб чиққан бажарувчи ташкилот билан шартнома тузилади.</w:t>
      </w:r>
    </w:p>
    <w:p w14:paraId="19E88BF3" w14:textId="77777777" w:rsidR="00B90D84" w:rsidRPr="00B90D84" w:rsidRDefault="00B90D84" w:rsidP="00B90D84">
      <w:pPr>
        <w:tabs>
          <w:tab w:val="left" w:pos="709"/>
        </w:tabs>
        <w:spacing w:after="0" w:line="240" w:lineRule="auto"/>
        <w:ind w:firstLine="567"/>
        <w:jc w:val="both"/>
        <w:rPr>
          <w:rFonts w:ascii="Times New Roman" w:eastAsia="Times New Roman" w:hAnsi="Times New Roman" w:cs="Times New Roman"/>
          <w:sz w:val="24"/>
          <w:szCs w:val="24"/>
          <w:lang w:val="uz-Cyrl-UZ" w:eastAsia="ru-RU"/>
        </w:rPr>
      </w:pPr>
      <w:r w:rsidRPr="00B90D84">
        <w:rPr>
          <w:rFonts w:ascii="Times New Roman" w:eastAsia="Times New Roman" w:hAnsi="Times New Roman" w:cs="Times New Roman"/>
          <w:snapToGrid w:val="0"/>
          <w:sz w:val="24"/>
          <w:szCs w:val="24"/>
          <w:lang w:val="uz-Cyrl-UZ" w:eastAsia="ru-RU"/>
        </w:rPr>
        <w:t>1.4.</w:t>
      </w:r>
      <w:r w:rsidRPr="00B90D84">
        <w:rPr>
          <w:rFonts w:ascii="Times New Roman" w:eastAsia="Times New Roman" w:hAnsi="Times New Roman" w:cs="Times New Roman"/>
          <w:sz w:val="24"/>
          <w:szCs w:val="24"/>
          <w:lang w:val="uz-Cyrl-UZ" w:eastAsia="ru-RU"/>
        </w:rPr>
        <w:t>Ишларни бажариш муддати: Ғолиб  булган  катнашчи билан  шартнома  имзоланган кундан  бошлаб  тузилган  нуксон  далолатномасига  асосан   белгиланган  график  буйича.</w:t>
      </w:r>
    </w:p>
    <w:p w14:paraId="094DA380" w14:textId="77777777" w:rsidR="00B90D84" w:rsidRPr="00B90D84" w:rsidRDefault="00B90D84" w:rsidP="00B90D84">
      <w:pPr>
        <w:tabs>
          <w:tab w:val="left" w:pos="0"/>
          <w:tab w:val="left" w:pos="709"/>
        </w:tabs>
        <w:spacing w:after="0" w:line="240" w:lineRule="auto"/>
        <w:ind w:firstLine="567"/>
        <w:jc w:val="both"/>
        <w:rPr>
          <w:rFonts w:ascii="Times New Roman" w:eastAsia="Times New Roman" w:hAnsi="Times New Roman" w:cs="Times New Roman"/>
          <w:sz w:val="24"/>
          <w:szCs w:val="24"/>
          <w:lang w:val="uz-Cyrl-UZ" w:eastAsia="ru-RU"/>
        </w:rPr>
      </w:pPr>
      <w:r w:rsidRPr="00B90D84">
        <w:rPr>
          <w:rFonts w:ascii="Times New Roman" w:eastAsia="Times New Roman" w:hAnsi="Times New Roman" w:cs="Times New Roman"/>
          <w:sz w:val="24"/>
          <w:szCs w:val="24"/>
          <w:lang w:val="uz-Cyrl-UZ" w:eastAsia="ru-RU"/>
        </w:rPr>
        <w:t>1.5 Ишларни бошлаш муддати– аванс маблағи ўтказилган кундан бошлаб хисобланади.</w:t>
      </w:r>
      <w:bookmarkStart w:id="0" w:name="_GoBack"/>
      <w:bookmarkEnd w:id="0"/>
    </w:p>
    <w:p w14:paraId="02861E26" w14:textId="77777777" w:rsidR="00B90D84" w:rsidRPr="00B90D84" w:rsidRDefault="00B90D84" w:rsidP="00B90D84">
      <w:pPr>
        <w:spacing w:after="0" w:line="240" w:lineRule="auto"/>
        <w:ind w:firstLine="540"/>
        <w:jc w:val="center"/>
        <w:rPr>
          <w:rFonts w:ascii="Times New Roman" w:eastAsia="Times New Roman" w:hAnsi="Times New Roman" w:cs="Times New Roman"/>
          <w:b/>
          <w:snapToGrid w:val="0"/>
          <w:sz w:val="24"/>
          <w:szCs w:val="24"/>
          <w:lang w:val="uz-Cyrl-UZ" w:eastAsia="ru-RU"/>
        </w:rPr>
      </w:pPr>
      <w:r w:rsidRPr="00B90D84">
        <w:rPr>
          <w:rFonts w:ascii="Times New Roman" w:eastAsia="Times New Roman" w:hAnsi="Times New Roman" w:cs="Times New Roman"/>
          <w:b/>
          <w:snapToGrid w:val="0"/>
          <w:sz w:val="24"/>
          <w:szCs w:val="24"/>
          <w:lang w:val="uz-Cyrl-UZ" w:eastAsia="ru-RU"/>
        </w:rPr>
        <w:t>2. ТАНЛОВ ТАШКИЛОТЧИЛАРИ</w:t>
      </w:r>
    </w:p>
    <w:p w14:paraId="6E3F5791" w14:textId="77777777" w:rsidR="00B90D84" w:rsidRPr="00B90D84" w:rsidRDefault="00B90D84" w:rsidP="00B90D84">
      <w:pPr>
        <w:spacing w:before="120" w:after="0" w:line="240" w:lineRule="auto"/>
        <w:ind w:firstLine="539"/>
        <w:jc w:val="both"/>
        <w:rPr>
          <w:rFonts w:ascii="Times New Roman" w:eastAsia="Times New Roman" w:hAnsi="Times New Roman" w:cs="Times New Roman"/>
          <w:snapToGrid w:val="0"/>
          <w:sz w:val="24"/>
          <w:szCs w:val="24"/>
          <w:lang w:val="uz-Cyrl-UZ" w:eastAsia="ru-RU"/>
        </w:rPr>
      </w:pPr>
      <w:r w:rsidRPr="00B90D84">
        <w:rPr>
          <w:rFonts w:ascii="Times New Roman" w:eastAsia="Times New Roman" w:hAnsi="Times New Roman" w:cs="Times New Roman"/>
          <w:snapToGrid w:val="0"/>
          <w:sz w:val="24"/>
          <w:szCs w:val="24"/>
          <w:lang w:val="uz-Cyrl-UZ" w:eastAsia="ru-RU"/>
        </w:rPr>
        <w:t>2.1</w:t>
      </w:r>
      <w:r w:rsidRPr="00B90D84">
        <w:rPr>
          <w:rFonts w:ascii="Times New Roman" w:eastAsia="Times New Roman" w:hAnsi="Times New Roman" w:cs="Times New Roman"/>
          <w:b/>
          <w:snapToGrid w:val="0"/>
          <w:sz w:val="24"/>
          <w:szCs w:val="24"/>
          <w:lang w:val="uz-Cyrl-UZ" w:eastAsia="ru-RU"/>
        </w:rPr>
        <w:t xml:space="preserve">. </w:t>
      </w:r>
      <w:r w:rsidRPr="00B90D84">
        <w:rPr>
          <w:rFonts w:ascii="Times New Roman" w:eastAsia="Times New Roman" w:hAnsi="Times New Roman" w:cs="Times New Roman"/>
          <w:b/>
          <w:sz w:val="24"/>
          <w:szCs w:val="24"/>
          <w:lang w:val="uz-Cyrl-UZ" w:eastAsia="ru-RU"/>
        </w:rPr>
        <w:t xml:space="preserve">Навоий вилояти ИИБ </w:t>
      </w:r>
      <w:r w:rsidRPr="00B90D84">
        <w:rPr>
          <w:rFonts w:ascii="Times New Roman" w:eastAsia="Times New Roman" w:hAnsi="Times New Roman" w:cs="Times New Roman"/>
          <w:sz w:val="24"/>
          <w:szCs w:val="24"/>
          <w:lang w:val="uz-Cyrl-UZ" w:eastAsia="ru-RU"/>
        </w:rPr>
        <w:t>(бундан кейин-“Буюртмачи” деб аталади) - танлов ташкилотчиси ҳисобланади.</w:t>
      </w:r>
    </w:p>
    <w:p w14:paraId="0F0F45A0" w14:textId="77777777" w:rsidR="00B90D84" w:rsidRPr="00B90D84" w:rsidRDefault="00B90D84" w:rsidP="00B90D84">
      <w:pPr>
        <w:spacing w:after="0" w:line="240" w:lineRule="auto"/>
        <w:ind w:firstLine="540"/>
        <w:jc w:val="both"/>
        <w:rPr>
          <w:rFonts w:ascii="Times New Roman" w:eastAsia="Times New Roman" w:hAnsi="Times New Roman" w:cs="Times New Roman"/>
          <w:sz w:val="24"/>
          <w:szCs w:val="24"/>
          <w:lang w:val="uz-Cyrl-UZ" w:eastAsia="ru-RU"/>
        </w:rPr>
      </w:pPr>
      <w:r w:rsidRPr="00B90D84">
        <w:rPr>
          <w:rFonts w:ascii="Times New Roman" w:eastAsia="Times New Roman" w:hAnsi="Times New Roman" w:cs="Times New Roman"/>
          <w:sz w:val="24"/>
          <w:szCs w:val="24"/>
          <w:lang w:val="uz-Cyrl-UZ" w:eastAsia="ru-RU"/>
        </w:rPr>
        <w:t xml:space="preserve">“Буюртмачи” манзили:  Навоий вилоят  Навоий ш Навоий кўчаси 7 уй.  </w:t>
      </w:r>
    </w:p>
    <w:p w14:paraId="57EEBD8D" w14:textId="77777777" w:rsidR="00B90D84" w:rsidRPr="00B90D84" w:rsidRDefault="00B90D84" w:rsidP="00B90D84">
      <w:pPr>
        <w:spacing w:after="0" w:line="240" w:lineRule="auto"/>
        <w:ind w:firstLine="540"/>
        <w:jc w:val="both"/>
        <w:rPr>
          <w:rFonts w:ascii="Times New Roman" w:eastAsia="Times New Roman" w:hAnsi="Times New Roman" w:cs="Times New Roman"/>
          <w:sz w:val="24"/>
          <w:szCs w:val="24"/>
          <w:lang w:val="uz-Cyrl-UZ" w:eastAsia="ru-RU"/>
        </w:rPr>
      </w:pPr>
      <w:r w:rsidRPr="00B90D84">
        <w:rPr>
          <w:rFonts w:ascii="Times New Roman" w:eastAsia="Times New Roman" w:hAnsi="Times New Roman" w:cs="Times New Roman"/>
          <w:sz w:val="24"/>
          <w:szCs w:val="24"/>
          <w:lang w:val="uz-Cyrl-UZ" w:eastAsia="ru-RU"/>
        </w:rPr>
        <w:t>2.2. Танлов “Буюртмачи” томонидан танловлар ўтказиш бўйича тузилган Харид комиссияси томонидан ўтказилади</w:t>
      </w:r>
    </w:p>
    <w:p w14:paraId="7CEAAD6D" w14:textId="77777777" w:rsidR="00B90D84" w:rsidRPr="00B90D84" w:rsidRDefault="00B90D84" w:rsidP="000D60FE">
      <w:pPr>
        <w:spacing w:after="0" w:line="240" w:lineRule="auto"/>
        <w:ind w:firstLine="540"/>
        <w:jc w:val="both"/>
        <w:rPr>
          <w:rFonts w:ascii="Times New Roman" w:eastAsia="Times New Roman" w:hAnsi="Times New Roman" w:cs="Times New Roman"/>
          <w:b/>
          <w:sz w:val="24"/>
          <w:szCs w:val="20"/>
          <w:lang w:val="uz-Cyrl-UZ" w:eastAsia="ru-RU"/>
        </w:rPr>
      </w:pPr>
      <w:r w:rsidRPr="00B90D84">
        <w:rPr>
          <w:rFonts w:ascii="Times New Roman" w:eastAsia="Times New Roman" w:hAnsi="Times New Roman" w:cs="Times New Roman"/>
          <w:sz w:val="24"/>
          <w:szCs w:val="24"/>
          <w:lang w:val="uz-Cyrl-UZ" w:eastAsia="ru-RU"/>
        </w:rPr>
        <w:t xml:space="preserve">2.3. Танлов </w:t>
      </w:r>
      <w:r w:rsidRPr="00B90D84">
        <w:rPr>
          <w:rFonts w:ascii="Times New Roman" w:eastAsia="Times New Roman" w:hAnsi="Times New Roman" w:cs="Times New Roman"/>
          <w:b/>
          <w:sz w:val="24"/>
          <w:szCs w:val="24"/>
          <w:lang w:val="uz-Cyrl-UZ" w:eastAsia="ru-RU"/>
        </w:rPr>
        <w:t>Навоий вилояти ИИБ</w:t>
      </w:r>
      <w:r w:rsidRPr="00B90D84">
        <w:rPr>
          <w:rFonts w:ascii="Times New Roman" w:eastAsia="Times New Roman" w:hAnsi="Times New Roman" w:cs="Times New Roman"/>
          <w:sz w:val="24"/>
          <w:szCs w:val="24"/>
          <w:lang w:val="uz-Cyrl-UZ" w:eastAsia="ru-RU"/>
        </w:rPr>
        <w:t xml:space="preserve">  “Буюртмачи” томонидан тузилган Харид комиссияси томонидан қонунда белгиланган тартибда, белгиланган муддатларда ўтказилади.</w:t>
      </w:r>
    </w:p>
    <w:p w14:paraId="520C1B51" w14:textId="77777777" w:rsidR="00B90D84" w:rsidRPr="00B90D84" w:rsidRDefault="00B90D84" w:rsidP="00B90D84">
      <w:pPr>
        <w:spacing w:after="0" w:line="240" w:lineRule="auto"/>
        <w:ind w:firstLine="540"/>
        <w:jc w:val="center"/>
        <w:rPr>
          <w:rFonts w:ascii="Times New Roman" w:eastAsia="Times New Roman" w:hAnsi="Times New Roman" w:cs="Times New Roman"/>
          <w:b/>
          <w:sz w:val="24"/>
          <w:szCs w:val="20"/>
          <w:lang w:val="uz-Cyrl-UZ" w:eastAsia="ru-RU"/>
        </w:rPr>
      </w:pPr>
      <w:r w:rsidRPr="00B90D84">
        <w:rPr>
          <w:rFonts w:ascii="Times New Roman" w:eastAsia="Times New Roman" w:hAnsi="Times New Roman" w:cs="Times New Roman"/>
          <w:b/>
          <w:sz w:val="24"/>
          <w:szCs w:val="20"/>
          <w:lang w:val="uz-Cyrl-UZ" w:eastAsia="ru-RU"/>
        </w:rPr>
        <w:t>3. ТАНЛОВ ИШТИРОКЧИЛАРИ</w:t>
      </w:r>
    </w:p>
    <w:p w14:paraId="48A14F7C" w14:textId="77777777" w:rsidR="00C347E1" w:rsidRDefault="00B90D84" w:rsidP="00C347E1">
      <w:pPr>
        <w:spacing w:after="0" w:line="240" w:lineRule="auto"/>
        <w:ind w:firstLine="540"/>
        <w:jc w:val="both"/>
        <w:rPr>
          <w:lang w:val="uz-Cyrl-UZ"/>
        </w:rPr>
      </w:pPr>
      <w:r w:rsidRPr="00B90D84">
        <w:rPr>
          <w:rFonts w:ascii="Times New Roman" w:eastAsia="Times New Roman" w:hAnsi="Times New Roman" w:cs="Times New Roman"/>
          <w:sz w:val="24"/>
          <w:szCs w:val="24"/>
          <w:lang w:val="uz-Cyrl-UZ" w:eastAsia="ru-RU"/>
        </w:rPr>
        <w:t xml:space="preserve">3.1. </w:t>
      </w:r>
      <w:r w:rsidR="00C347E1" w:rsidRPr="00C347E1">
        <w:rPr>
          <w:lang w:val="uz-Cyrl-UZ"/>
        </w:rPr>
        <w:t>Танловда мулкчилик шаклидан қатъий назар шу мазмунда иш ва хизматлар</w:t>
      </w:r>
    </w:p>
    <w:p w14:paraId="2CE6BA43" w14:textId="77777777" w:rsidR="00C347E1" w:rsidRDefault="00C347E1" w:rsidP="00C347E1">
      <w:pPr>
        <w:spacing w:after="0" w:line="240" w:lineRule="auto"/>
        <w:ind w:firstLine="540"/>
        <w:jc w:val="both"/>
        <w:rPr>
          <w:lang w:val="uz-Cyrl-UZ"/>
        </w:rPr>
      </w:pPr>
      <w:r w:rsidRPr="00C347E1">
        <w:rPr>
          <w:lang w:val="uz-Cyrl-UZ"/>
        </w:rPr>
        <w:t xml:space="preserve"> Танлов иштирчиларга куйиладиган малакаий талаблар куйилади. </w:t>
      </w:r>
    </w:p>
    <w:p w14:paraId="33536DA5" w14:textId="597E774E" w:rsidR="0066776F" w:rsidRDefault="00CB2C4D" w:rsidP="00C347E1">
      <w:pPr>
        <w:spacing w:after="0" w:line="240" w:lineRule="auto"/>
        <w:ind w:firstLine="540"/>
        <w:jc w:val="both"/>
        <w:rPr>
          <w:rFonts w:ascii="Times New Roman" w:eastAsia="Times New Roman" w:hAnsi="Times New Roman" w:cs="Times New Roman"/>
          <w:sz w:val="24"/>
          <w:szCs w:val="24"/>
          <w:lang w:val="uz-Cyrl-UZ" w:eastAsia="ru-RU"/>
        </w:rPr>
      </w:pPr>
      <w:r>
        <w:rPr>
          <w:lang w:val="uz-Cyrl-UZ"/>
        </w:rPr>
        <w:t>Энг яхши таклифлар кабул килинади</w:t>
      </w:r>
    </w:p>
    <w:p w14:paraId="30021746" w14:textId="7F9FDFA3" w:rsidR="00104F4B" w:rsidRPr="006E669C" w:rsidRDefault="0066776F" w:rsidP="00CD4983">
      <w:pPr>
        <w:spacing w:after="0" w:line="240" w:lineRule="auto"/>
        <w:ind w:firstLine="540"/>
        <w:jc w:val="both"/>
        <w:rPr>
          <w:rFonts w:ascii="Times New Roman" w:eastAsia="Times New Roman" w:hAnsi="Times New Roman" w:cs="Times New Roman"/>
          <w:sz w:val="24"/>
          <w:szCs w:val="24"/>
          <w:lang w:val="uz-Cyrl-UZ" w:eastAsia="ru-RU"/>
        </w:rPr>
      </w:pPr>
      <w:r>
        <w:rPr>
          <w:rFonts w:ascii="Times New Roman" w:eastAsia="Times New Roman" w:hAnsi="Times New Roman" w:cs="Times New Roman"/>
          <w:sz w:val="24"/>
          <w:szCs w:val="24"/>
          <w:lang w:val="uz-Cyrl-UZ" w:eastAsia="ru-RU"/>
        </w:rPr>
        <w:t xml:space="preserve"> </w:t>
      </w:r>
    </w:p>
    <w:p w14:paraId="7FF0E5F0" w14:textId="77777777" w:rsidR="00B90D84" w:rsidRPr="0066776F" w:rsidRDefault="00B90D84" w:rsidP="00B90D84">
      <w:pPr>
        <w:spacing w:after="0" w:line="240" w:lineRule="auto"/>
        <w:ind w:firstLine="540"/>
        <w:jc w:val="center"/>
        <w:rPr>
          <w:rFonts w:ascii="Times New Roman" w:eastAsia="Times New Roman" w:hAnsi="Times New Roman" w:cs="Times New Roman"/>
          <w:b/>
          <w:snapToGrid w:val="0"/>
          <w:sz w:val="24"/>
          <w:szCs w:val="24"/>
          <w:lang w:val="uz-Cyrl-UZ" w:eastAsia="ru-RU"/>
        </w:rPr>
      </w:pPr>
      <w:r w:rsidRPr="0066776F">
        <w:rPr>
          <w:rFonts w:ascii="Times New Roman" w:eastAsia="Times New Roman" w:hAnsi="Times New Roman" w:cs="Times New Roman"/>
          <w:b/>
          <w:snapToGrid w:val="0"/>
          <w:sz w:val="24"/>
          <w:szCs w:val="24"/>
          <w:lang w:val="uz-Cyrl-UZ" w:eastAsia="ru-RU"/>
        </w:rPr>
        <w:t xml:space="preserve">4. </w:t>
      </w:r>
      <w:r w:rsidRPr="00B90D84">
        <w:rPr>
          <w:rFonts w:ascii="Times New Roman" w:eastAsia="Times New Roman" w:hAnsi="Times New Roman" w:cs="Times New Roman"/>
          <w:b/>
          <w:snapToGrid w:val="0"/>
          <w:sz w:val="24"/>
          <w:szCs w:val="24"/>
          <w:lang w:val="uz-Cyrl-UZ" w:eastAsia="ru-RU"/>
        </w:rPr>
        <w:t>ТАНЛОВДА ИШТИРОК ЭТИШ УЧУН ТАКЛИФЛАРНИ ТАКДИМ ЭТИШ</w:t>
      </w:r>
    </w:p>
    <w:p w14:paraId="57B23726" w14:textId="77777777" w:rsidR="00B90D84" w:rsidRPr="0066776F" w:rsidRDefault="00B90D84" w:rsidP="00B90D84">
      <w:pPr>
        <w:spacing w:after="0" w:line="240" w:lineRule="auto"/>
        <w:ind w:firstLine="540"/>
        <w:jc w:val="both"/>
        <w:rPr>
          <w:rFonts w:ascii="Times New Roman" w:eastAsia="Times New Roman" w:hAnsi="Times New Roman" w:cs="Times New Roman"/>
          <w:sz w:val="24"/>
          <w:szCs w:val="24"/>
          <w:lang w:val="uz-Cyrl-UZ" w:eastAsia="ru-RU"/>
        </w:rPr>
      </w:pPr>
      <w:r w:rsidRPr="0066776F">
        <w:rPr>
          <w:rFonts w:ascii="Times New Roman" w:eastAsia="Times New Roman" w:hAnsi="Times New Roman" w:cs="Times New Roman"/>
          <w:sz w:val="24"/>
          <w:szCs w:val="24"/>
          <w:lang w:val="uz-Cyrl-UZ" w:eastAsia="ru-RU"/>
        </w:rPr>
        <w:t xml:space="preserve">4.1. </w:t>
      </w:r>
      <w:r w:rsidRPr="00B90D84">
        <w:rPr>
          <w:rFonts w:ascii="Times New Roman" w:eastAsia="Times New Roman" w:hAnsi="Times New Roman" w:cs="Times New Roman"/>
          <w:sz w:val="24"/>
          <w:szCs w:val="24"/>
          <w:lang w:val="uz-Cyrl-UZ" w:eastAsia="ru-RU"/>
        </w:rPr>
        <w:t>Танлов учун таклифлар ва унга тегишли иловалар ва хужжатлар, маълумотлар “Буюртмачи” ва “Иштирокчи” ихтиёрига кўра ўзбек ёки рус тилида тақдим этилиши мумкин.</w:t>
      </w:r>
    </w:p>
    <w:p w14:paraId="6AFA9C85" w14:textId="77777777" w:rsidR="00B90D84" w:rsidRPr="0066776F" w:rsidRDefault="00B90D84" w:rsidP="00B90D84">
      <w:pPr>
        <w:tabs>
          <w:tab w:val="left" w:pos="851"/>
        </w:tabs>
        <w:spacing w:after="0" w:line="240" w:lineRule="auto"/>
        <w:ind w:firstLine="540"/>
        <w:jc w:val="both"/>
        <w:rPr>
          <w:rFonts w:ascii="Times New Roman" w:eastAsia="Times New Roman" w:hAnsi="Times New Roman" w:cs="Times New Roman"/>
          <w:sz w:val="24"/>
          <w:szCs w:val="24"/>
          <w:lang w:val="uz-Cyrl-UZ" w:eastAsia="ru-RU"/>
        </w:rPr>
      </w:pPr>
      <w:r w:rsidRPr="0066776F">
        <w:rPr>
          <w:rFonts w:ascii="Times New Roman" w:eastAsia="Times New Roman" w:hAnsi="Times New Roman" w:cs="Times New Roman"/>
          <w:sz w:val="24"/>
          <w:szCs w:val="24"/>
          <w:lang w:val="uz-Cyrl-UZ" w:eastAsia="ru-RU"/>
        </w:rPr>
        <w:t xml:space="preserve">4.2. </w:t>
      </w:r>
      <w:r w:rsidRPr="00B90D84">
        <w:rPr>
          <w:rFonts w:ascii="Times New Roman" w:eastAsia="Times New Roman" w:hAnsi="Times New Roman" w:cs="Times New Roman"/>
          <w:sz w:val="24"/>
          <w:szCs w:val="24"/>
          <w:lang w:val="uz-Cyrl-UZ" w:eastAsia="ru-RU"/>
        </w:rPr>
        <w:t>танлов хужжатларида қуйидагилар тақдим этилиши лозим:</w:t>
      </w:r>
    </w:p>
    <w:p w14:paraId="2B5393DA" w14:textId="77777777" w:rsidR="00B90D84" w:rsidRPr="00B90D84" w:rsidRDefault="00B90D84" w:rsidP="00B90D84">
      <w:pPr>
        <w:numPr>
          <w:ilvl w:val="0"/>
          <w:numId w:val="3"/>
        </w:numPr>
        <w:tabs>
          <w:tab w:val="left" w:pos="851"/>
        </w:tabs>
        <w:spacing w:after="0" w:line="240" w:lineRule="auto"/>
        <w:ind w:firstLine="567"/>
        <w:jc w:val="both"/>
        <w:rPr>
          <w:rFonts w:ascii="Times New Roman" w:eastAsia="Times New Roman" w:hAnsi="Times New Roman" w:cs="Times New Roman"/>
          <w:sz w:val="24"/>
          <w:szCs w:val="24"/>
          <w:lang w:eastAsia="ru-RU"/>
        </w:rPr>
      </w:pPr>
      <w:proofErr w:type="spellStart"/>
      <w:r w:rsidRPr="00B90D84">
        <w:rPr>
          <w:rFonts w:ascii="Times New Roman" w:eastAsia="Times New Roman" w:hAnsi="Times New Roman" w:cs="Times New Roman"/>
          <w:sz w:val="24"/>
          <w:szCs w:val="24"/>
          <w:lang w:eastAsia="ru-RU"/>
        </w:rPr>
        <w:t>Техни</w:t>
      </w:r>
      <w:proofErr w:type="spellEnd"/>
      <w:r w:rsidRPr="00B90D84">
        <w:rPr>
          <w:rFonts w:ascii="Times New Roman" w:eastAsia="Times New Roman" w:hAnsi="Times New Roman" w:cs="Times New Roman"/>
          <w:sz w:val="24"/>
          <w:szCs w:val="24"/>
          <w:lang w:val="uz-Cyrl-UZ" w:eastAsia="ru-RU"/>
        </w:rPr>
        <w:t>к қисм, “Буюртмачи” томонидан қўйилган техник талабларни ва бажариладиган иш ва хизматлар кўрсатилиши керак;</w:t>
      </w:r>
    </w:p>
    <w:p w14:paraId="405BDDA6" w14:textId="77777777" w:rsidR="00B90D84" w:rsidRPr="00B90D84" w:rsidRDefault="00B90D84" w:rsidP="00B90D84">
      <w:pPr>
        <w:numPr>
          <w:ilvl w:val="0"/>
          <w:numId w:val="3"/>
        </w:numPr>
        <w:tabs>
          <w:tab w:val="left" w:pos="851"/>
        </w:tabs>
        <w:spacing w:after="0" w:line="240" w:lineRule="auto"/>
        <w:ind w:firstLine="567"/>
        <w:jc w:val="both"/>
        <w:rPr>
          <w:rFonts w:ascii="Times New Roman" w:eastAsia="Times New Roman" w:hAnsi="Times New Roman" w:cs="Times New Roman"/>
          <w:sz w:val="24"/>
          <w:szCs w:val="24"/>
          <w:lang w:eastAsia="ru-RU"/>
        </w:rPr>
      </w:pPr>
      <w:r w:rsidRPr="00B90D84">
        <w:rPr>
          <w:rFonts w:ascii="Times New Roman" w:eastAsia="Times New Roman" w:hAnsi="Times New Roman" w:cs="Times New Roman"/>
          <w:sz w:val="24"/>
          <w:szCs w:val="24"/>
          <w:lang w:val="uz-Cyrl-UZ" w:eastAsia="ru-RU"/>
        </w:rPr>
        <w:t>Нархлар қисми, Танлов шартларида белгиланган нархлар доирасида, хизматларни бажариш муддатлари, тўловлар тартиби ва якуний тўловлар ва бошқа боғлиқ кўрсаткичлар кўрсатилган бўлиши керак.</w:t>
      </w:r>
    </w:p>
    <w:p w14:paraId="1F52FFC6" w14:textId="77777777" w:rsidR="00B90D84" w:rsidRPr="00B90D84" w:rsidRDefault="00B90D84" w:rsidP="00B90D84">
      <w:pPr>
        <w:spacing w:after="0" w:line="240" w:lineRule="auto"/>
        <w:ind w:firstLine="540"/>
        <w:jc w:val="both"/>
        <w:rPr>
          <w:rFonts w:ascii="Times New Roman" w:eastAsia="Times New Roman" w:hAnsi="Times New Roman" w:cs="Times New Roman"/>
          <w:snapToGrid w:val="0"/>
          <w:sz w:val="24"/>
          <w:szCs w:val="24"/>
          <w:lang w:eastAsia="ru-RU"/>
        </w:rPr>
      </w:pPr>
      <w:r w:rsidRPr="00B90D84">
        <w:rPr>
          <w:rFonts w:ascii="Times New Roman" w:eastAsia="Times New Roman" w:hAnsi="Times New Roman" w:cs="Times New Roman"/>
          <w:snapToGrid w:val="0"/>
          <w:sz w:val="24"/>
          <w:szCs w:val="24"/>
          <w:lang w:val="uz-Cyrl-UZ" w:eastAsia="ru-RU"/>
        </w:rPr>
        <w:t>Танлов иштирокчилари хар бир таклифларни яхлит холда тикилган, номерланган, ваколатли шахс имзоси ва мухр билан тасдиқланган ҳолда ёки хар бир варағини мухрлаб тасдиқланган ҳолда такдим этишлари лозим.</w:t>
      </w:r>
    </w:p>
    <w:p w14:paraId="4E2B19EF" w14:textId="77777777" w:rsidR="00B90D84" w:rsidRPr="00B90D84" w:rsidRDefault="00B90D84" w:rsidP="00B90D84">
      <w:pPr>
        <w:widowControl w:val="0"/>
        <w:spacing w:after="0" w:line="240" w:lineRule="auto"/>
        <w:ind w:firstLine="540"/>
        <w:jc w:val="both"/>
        <w:rPr>
          <w:rFonts w:ascii="Times New Roman" w:eastAsia="Times New Roman" w:hAnsi="Times New Roman" w:cs="Times New Roman"/>
          <w:sz w:val="24"/>
          <w:szCs w:val="24"/>
          <w:lang w:eastAsia="ru-RU"/>
        </w:rPr>
      </w:pPr>
      <w:r w:rsidRPr="00B90D84">
        <w:rPr>
          <w:rFonts w:ascii="Times New Roman" w:eastAsia="Times New Roman" w:hAnsi="Times New Roman" w:cs="Times New Roman"/>
          <w:sz w:val="24"/>
          <w:szCs w:val="24"/>
          <w:lang w:eastAsia="ru-RU"/>
        </w:rPr>
        <w:t xml:space="preserve">4.3. </w:t>
      </w:r>
      <w:r w:rsidRPr="00B90D84">
        <w:rPr>
          <w:rFonts w:ascii="Times New Roman" w:eastAsia="Times New Roman" w:hAnsi="Times New Roman" w:cs="Times New Roman"/>
          <w:sz w:val="24"/>
          <w:szCs w:val="24"/>
          <w:lang w:val="uz-Cyrl-UZ" w:eastAsia="ru-RU"/>
        </w:rPr>
        <w:t>Қуйидаги хужжатлар тўлиқ бўлиши талаб этилади:</w:t>
      </w:r>
    </w:p>
    <w:p w14:paraId="668EB8D8" w14:textId="77777777" w:rsidR="00B90D84" w:rsidRPr="00B90D84" w:rsidRDefault="00B90D84" w:rsidP="00B90D84">
      <w:pPr>
        <w:widowControl w:val="0"/>
        <w:spacing w:after="0" w:line="240" w:lineRule="auto"/>
        <w:ind w:firstLine="540"/>
        <w:jc w:val="both"/>
        <w:rPr>
          <w:rFonts w:ascii="Times New Roman" w:eastAsia="Times New Roman" w:hAnsi="Times New Roman" w:cs="Times New Roman"/>
          <w:sz w:val="24"/>
          <w:szCs w:val="24"/>
          <w:lang w:eastAsia="ru-RU"/>
        </w:rPr>
      </w:pPr>
      <w:proofErr w:type="spellStart"/>
      <w:r w:rsidRPr="00B90D84">
        <w:rPr>
          <w:rFonts w:ascii="Times New Roman" w:eastAsia="Times New Roman" w:hAnsi="Times New Roman" w:cs="Times New Roman"/>
          <w:sz w:val="24"/>
          <w:szCs w:val="24"/>
          <w:lang w:eastAsia="ru-RU"/>
        </w:rPr>
        <w:t>Техни</w:t>
      </w:r>
      <w:proofErr w:type="spellEnd"/>
      <w:r w:rsidRPr="00B90D84">
        <w:rPr>
          <w:rFonts w:ascii="Times New Roman" w:eastAsia="Times New Roman" w:hAnsi="Times New Roman" w:cs="Times New Roman"/>
          <w:sz w:val="24"/>
          <w:szCs w:val="24"/>
          <w:lang w:val="uz-Cyrl-UZ" w:eastAsia="ru-RU"/>
        </w:rPr>
        <w:t>к ва нархлар бўйича қуйидаги таклифлар</w:t>
      </w:r>
      <w:r w:rsidRPr="00B90D84">
        <w:rPr>
          <w:rFonts w:ascii="Times New Roman" w:eastAsia="Times New Roman" w:hAnsi="Times New Roman" w:cs="Times New Roman"/>
          <w:sz w:val="24"/>
          <w:szCs w:val="24"/>
          <w:lang w:eastAsia="ru-RU"/>
        </w:rPr>
        <w:t>:</w:t>
      </w:r>
    </w:p>
    <w:p w14:paraId="0C561A34" w14:textId="77777777" w:rsidR="00B90D84" w:rsidRPr="00B90D84" w:rsidRDefault="00B90D84" w:rsidP="00B90D84">
      <w:pPr>
        <w:widowControl w:val="0"/>
        <w:numPr>
          <w:ilvl w:val="0"/>
          <w:numId w:val="4"/>
        </w:numPr>
        <w:tabs>
          <w:tab w:val="num" w:pos="900"/>
        </w:tabs>
        <w:spacing w:after="0" w:line="240" w:lineRule="auto"/>
        <w:ind w:firstLine="540"/>
        <w:jc w:val="both"/>
        <w:rPr>
          <w:rFonts w:ascii="Times New Roman" w:eastAsia="Times New Roman" w:hAnsi="Times New Roman" w:cs="Times New Roman"/>
          <w:sz w:val="24"/>
          <w:szCs w:val="24"/>
          <w:lang w:eastAsia="ru-RU"/>
        </w:rPr>
      </w:pPr>
      <w:proofErr w:type="spellStart"/>
      <w:r w:rsidRPr="00B90D84">
        <w:rPr>
          <w:rFonts w:ascii="Times New Roman" w:eastAsia="Times New Roman" w:hAnsi="Times New Roman" w:cs="Times New Roman"/>
          <w:sz w:val="24"/>
          <w:szCs w:val="24"/>
          <w:lang w:eastAsia="ru-RU"/>
        </w:rPr>
        <w:t>Техни</w:t>
      </w:r>
      <w:proofErr w:type="spellEnd"/>
      <w:r w:rsidRPr="00B90D84">
        <w:rPr>
          <w:rFonts w:ascii="Times New Roman" w:eastAsia="Times New Roman" w:hAnsi="Times New Roman" w:cs="Times New Roman"/>
          <w:sz w:val="24"/>
          <w:szCs w:val="24"/>
          <w:lang w:val="uz-Cyrl-UZ" w:eastAsia="ru-RU"/>
        </w:rPr>
        <w:t>к хужжатлар руйхати</w:t>
      </w:r>
      <w:r w:rsidRPr="00B90D84">
        <w:rPr>
          <w:rFonts w:ascii="Times New Roman" w:eastAsia="Times New Roman" w:hAnsi="Times New Roman" w:cs="Times New Roman"/>
          <w:sz w:val="24"/>
          <w:szCs w:val="24"/>
          <w:lang w:eastAsia="ru-RU"/>
        </w:rPr>
        <w:t xml:space="preserve"> (брошюр</w:t>
      </w:r>
      <w:r w:rsidRPr="00B90D84">
        <w:rPr>
          <w:rFonts w:ascii="Times New Roman" w:eastAsia="Times New Roman" w:hAnsi="Times New Roman" w:cs="Times New Roman"/>
          <w:sz w:val="24"/>
          <w:szCs w:val="24"/>
          <w:lang w:val="uz-Cyrl-UZ" w:eastAsia="ru-RU"/>
        </w:rPr>
        <w:t>алар</w:t>
      </w:r>
      <w:r w:rsidRPr="00B90D84">
        <w:rPr>
          <w:rFonts w:ascii="Times New Roman" w:eastAsia="Times New Roman" w:hAnsi="Times New Roman" w:cs="Times New Roman"/>
          <w:sz w:val="24"/>
          <w:szCs w:val="24"/>
          <w:lang w:eastAsia="ru-RU"/>
        </w:rPr>
        <w:t xml:space="preserve">, </w:t>
      </w:r>
      <w:proofErr w:type="spellStart"/>
      <w:r w:rsidRPr="00B90D84">
        <w:rPr>
          <w:rFonts w:ascii="Times New Roman" w:eastAsia="Times New Roman" w:hAnsi="Times New Roman" w:cs="Times New Roman"/>
          <w:sz w:val="24"/>
          <w:szCs w:val="24"/>
          <w:lang w:eastAsia="ru-RU"/>
        </w:rPr>
        <w:t>техни</w:t>
      </w:r>
      <w:proofErr w:type="spellEnd"/>
      <w:r w:rsidRPr="00B90D84">
        <w:rPr>
          <w:rFonts w:ascii="Times New Roman" w:eastAsia="Times New Roman" w:hAnsi="Times New Roman" w:cs="Times New Roman"/>
          <w:sz w:val="24"/>
          <w:szCs w:val="24"/>
          <w:lang w:val="uz-Cyrl-UZ" w:eastAsia="ru-RU"/>
        </w:rPr>
        <w:t>к паспорлар ёки ўхшаш хужжатлар рўйхати илова қилинади</w:t>
      </w:r>
      <w:r w:rsidRPr="00B90D84">
        <w:rPr>
          <w:rFonts w:ascii="Times New Roman" w:eastAsia="Times New Roman" w:hAnsi="Times New Roman" w:cs="Times New Roman"/>
          <w:sz w:val="24"/>
          <w:szCs w:val="24"/>
          <w:lang w:eastAsia="ru-RU"/>
        </w:rPr>
        <w:t>);</w:t>
      </w:r>
    </w:p>
    <w:p w14:paraId="5E37E74C" w14:textId="77777777" w:rsidR="00B90D84" w:rsidRPr="00B90D84" w:rsidRDefault="00B90D84" w:rsidP="00B90D84">
      <w:pPr>
        <w:numPr>
          <w:ilvl w:val="0"/>
          <w:numId w:val="5"/>
        </w:numPr>
        <w:spacing w:after="0" w:line="240" w:lineRule="auto"/>
        <w:ind w:firstLine="540"/>
        <w:jc w:val="both"/>
        <w:rPr>
          <w:rFonts w:ascii="Times New Roman" w:eastAsia="Times New Roman" w:hAnsi="Times New Roman" w:cs="Times New Roman"/>
          <w:snapToGrid w:val="0"/>
          <w:sz w:val="24"/>
          <w:szCs w:val="24"/>
          <w:lang w:eastAsia="ru-RU"/>
        </w:rPr>
      </w:pPr>
      <w:r w:rsidRPr="00B90D84">
        <w:rPr>
          <w:rFonts w:ascii="Times New Roman" w:eastAsia="Times New Roman" w:hAnsi="Times New Roman" w:cs="Times New Roman"/>
          <w:snapToGrid w:val="0"/>
          <w:sz w:val="24"/>
          <w:szCs w:val="24"/>
          <w:lang w:val="uz-Cyrl-UZ" w:eastAsia="ru-RU"/>
        </w:rPr>
        <w:t>Нархлар таклифи ва нархлар бўйича жадвал тулдирилиши ва илова қилиниши лозим.</w:t>
      </w:r>
    </w:p>
    <w:p w14:paraId="21B14779" w14:textId="77777777" w:rsidR="00B90D84" w:rsidRPr="00B90D84" w:rsidRDefault="00B90D84" w:rsidP="00B90D84">
      <w:pPr>
        <w:spacing w:after="0" w:line="240" w:lineRule="auto"/>
        <w:ind w:left="540"/>
        <w:jc w:val="both"/>
        <w:rPr>
          <w:rFonts w:ascii="Times New Roman" w:eastAsia="Times New Roman" w:hAnsi="Times New Roman" w:cs="Times New Roman"/>
          <w:snapToGrid w:val="0"/>
          <w:sz w:val="24"/>
          <w:szCs w:val="24"/>
          <w:lang w:eastAsia="ru-RU"/>
        </w:rPr>
      </w:pPr>
      <w:r w:rsidRPr="00B90D84">
        <w:rPr>
          <w:rFonts w:ascii="Times New Roman" w:eastAsia="Times New Roman" w:hAnsi="Times New Roman" w:cs="Times New Roman"/>
          <w:snapToGrid w:val="0"/>
          <w:sz w:val="24"/>
          <w:szCs w:val="24"/>
          <w:lang w:eastAsia="ru-RU"/>
        </w:rPr>
        <w:t xml:space="preserve">4.4. </w:t>
      </w:r>
      <w:r w:rsidRPr="00B90D84">
        <w:rPr>
          <w:rFonts w:ascii="Times New Roman" w:eastAsia="Times New Roman" w:hAnsi="Times New Roman" w:cs="Times New Roman"/>
          <w:snapToGrid w:val="0"/>
          <w:sz w:val="24"/>
          <w:szCs w:val="24"/>
          <w:lang w:val="uz-Cyrl-UZ" w:eastAsia="ru-RU"/>
        </w:rPr>
        <w:t>Танлов иштирокчиси</w:t>
      </w:r>
      <w:r w:rsidRPr="00B90D84">
        <w:rPr>
          <w:rFonts w:ascii="Times New Roman" w:eastAsia="Times New Roman" w:hAnsi="Times New Roman" w:cs="Times New Roman"/>
          <w:snapToGrid w:val="0"/>
          <w:sz w:val="24"/>
          <w:szCs w:val="24"/>
          <w:lang w:eastAsia="ru-RU"/>
        </w:rPr>
        <w:t>:</w:t>
      </w:r>
    </w:p>
    <w:p w14:paraId="290F9FE9" w14:textId="77777777" w:rsidR="00B90D84" w:rsidRPr="00B90D84" w:rsidRDefault="00B90D84" w:rsidP="00B90D84">
      <w:pPr>
        <w:spacing w:after="0" w:line="240" w:lineRule="auto"/>
        <w:ind w:firstLine="567"/>
        <w:jc w:val="both"/>
        <w:rPr>
          <w:rFonts w:ascii="Times New Roman" w:eastAsia="Times New Roman" w:hAnsi="Times New Roman" w:cs="Times New Roman"/>
          <w:snapToGrid w:val="0"/>
          <w:sz w:val="24"/>
          <w:szCs w:val="24"/>
          <w:lang w:eastAsia="ru-RU"/>
        </w:rPr>
      </w:pPr>
      <w:r w:rsidRPr="00B90D84">
        <w:rPr>
          <w:rFonts w:ascii="Times New Roman" w:eastAsia="Times New Roman" w:hAnsi="Times New Roman" w:cs="Times New Roman"/>
          <w:snapToGrid w:val="0"/>
          <w:sz w:val="24"/>
          <w:szCs w:val="24"/>
          <w:lang w:eastAsia="ru-RU"/>
        </w:rPr>
        <w:t>-</w:t>
      </w:r>
      <w:r w:rsidRPr="00B90D84">
        <w:rPr>
          <w:rFonts w:ascii="Times New Roman" w:eastAsia="Times New Roman" w:hAnsi="Times New Roman" w:cs="Times New Roman"/>
          <w:snapToGrid w:val="0"/>
          <w:sz w:val="24"/>
          <w:szCs w:val="24"/>
          <w:lang w:val="uz-Cyrl-UZ" w:eastAsia="ru-RU"/>
        </w:rPr>
        <w:t>фақат битта таклиф бериши мумкин;</w:t>
      </w:r>
    </w:p>
    <w:p w14:paraId="577674E6" w14:textId="77777777" w:rsidR="00B90D84" w:rsidRPr="00B90D84" w:rsidRDefault="00B90D84" w:rsidP="00B90D84">
      <w:pPr>
        <w:spacing w:after="0" w:line="240" w:lineRule="auto"/>
        <w:ind w:firstLine="567"/>
        <w:jc w:val="both"/>
        <w:rPr>
          <w:rFonts w:ascii="Times New Roman" w:eastAsia="Times New Roman" w:hAnsi="Times New Roman" w:cs="Times New Roman"/>
          <w:snapToGrid w:val="0"/>
          <w:sz w:val="24"/>
          <w:szCs w:val="24"/>
          <w:lang w:eastAsia="ru-RU"/>
        </w:rPr>
      </w:pPr>
      <w:r w:rsidRPr="00B90D84">
        <w:rPr>
          <w:rFonts w:ascii="Times New Roman" w:eastAsia="Times New Roman" w:hAnsi="Times New Roman" w:cs="Times New Roman"/>
          <w:snapToGrid w:val="0"/>
          <w:sz w:val="24"/>
          <w:szCs w:val="24"/>
          <w:lang w:eastAsia="ru-RU"/>
        </w:rPr>
        <w:t xml:space="preserve">- </w:t>
      </w:r>
      <w:r w:rsidRPr="00B90D84">
        <w:rPr>
          <w:rFonts w:ascii="Times New Roman" w:eastAsia="Times New Roman" w:hAnsi="Times New Roman" w:cs="Times New Roman"/>
          <w:snapToGrid w:val="0"/>
          <w:sz w:val="24"/>
          <w:szCs w:val="24"/>
          <w:lang w:val="uz-Cyrl-UZ" w:eastAsia="ru-RU"/>
        </w:rPr>
        <w:t>тақдим этилаётган хужжатларнинг ҳақиқийлиги ва маълумотларнинг ҳаққонийлигига тўлиқ жавобгар бўлади;</w:t>
      </w:r>
    </w:p>
    <w:p w14:paraId="08ECE1F3" w14:textId="02A4E0E7" w:rsidR="00B90040" w:rsidRPr="00B90040" w:rsidRDefault="00B90D84" w:rsidP="00B90040">
      <w:pPr>
        <w:spacing w:after="0" w:line="240" w:lineRule="auto"/>
        <w:ind w:firstLine="567"/>
        <w:jc w:val="both"/>
        <w:rPr>
          <w:rFonts w:ascii="Times New Roman" w:eastAsia="Times New Roman" w:hAnsi="Times New Roman" w:cs="Times New Roman"/>
          <w:snapToGrid w:val="0"/>
          <w:sz w:val="24"/>
          <w:szCs w:val="24"/>
          <w:lang w:eastAsia="ru-RU"/>
        </w:rPr>
      </w:pPr>
      <w:r w:rsidRPr="00B90D84">
        <w:rPr>
          <w:rFonts w:ascii="Times New Roman" w:eastAsia="Times New Roman" w:hAnsi="Times New Roman" w:cs="Times New Roman"/>
          <w:snapToGrid w:val="0"/>
          <w:sz w:val="24"/>
          <w:szCs w:val="24"/>
          <w:lang w:eastAsia="ru-RU"/>
        </w:rPr>
        <w:lastRenderedPageBreak/>
        <w:t xml:space="preserve">- </w:t>
      </w:r>
      <w:r w:rsidRPr="00B90D84">
        <w:rPr>
          <w:rFonts w:ascii="Times New Roman" w:eastAsia="Times New Roman" w:hAnsi="Times New Roman" w:cs="Times New Roman"/>
          <w:snapToGrid w:val="0"/>
          <w:sz w:val="24"/>
          <w:szCs w:val="24"/>
          <w:lang w:val="uz-Cyrl-UZ" w:eastAsia="ru-RU"/>
        </w:rPr>
        <w:t>таклифлар бериш муддати тугагунга қадар ўз таклифларини қайтариб олиш ёки ўзгартириш киритиш ҳуқуқига эга.</w:t>
      </w:r>
    </w:p>
    <w:p w14:paraId="6E9D0ECF" w14:textId="77777777" w:rsidR="00B90D84" w:rsidRPr="00B90D84" w:rsidRDefault="00B90D84" w:rsidP="00B90D84">
      <w:pPr>
        <w:spacing w:after="0" w:line="240" w:lineRule="auto"/>
        <w:jc w:val="center"/>
        <w:rPr>
          <w:rFonts w:ascii="Times New Roman" w:eastAsia="Times New Roman" w:hAnsi="Times New Roman" w:cs="Times New Roman"/>
          <w:b/>
          <w:snapToGrid w:val="0"/>
          <w:sz w:val="24"/>
          <w:szCs w:val="24"/>
          <w:lang w:eastAsia="ru-RU"/>
        </w:rPr>
      </w:pPr>
      <w:r w:rsidRPr="00B90D84">
        <w:rPr>
          <w:rFonts w:ascii="Times New Roman" w:eastAsia="Times New Roman" w:hAnsi="Times New Roman" w:cs="Times New Roman"/>
          <w:b/>
          <w:snapToGrid w:val="0"/>
          <w:sz w:val="24"/>
          <w:szCs w:val="24"/>
          <w:lang w:eastAsia="ru-RU"/>
        </w:rPr>
        <w:t xml:space="preserve">5. </w:t>
      </w:r>
      <w:r w:rsidRPr="00B90D84">
        <w:rPr>
          <w:rFonts w:ascii="Times New Roman" w:eastAsia="Times New Roman" w:hAnsi="Times New Roman" w:cs="Times New Roman"/>
          <w:b/>
          <w:snapToGrid w:val="0"/>
          <w:sz w:val="24"/>
          <w:szCs w:val="24"/>
          <w:lang w:val="uz-Cyrl-UZ" w:eastAsia="ru-RU"/>
        </w:rPr>
        <w:t>ТАКЛИФЛАРНИ ТАҚДИМ ЭТИШ МУДДАТИНИ УЗАЙТИРИШ</w:t>
      </w:r>
    </w:p>
    <w:p w14:paraId="1A4E0B4B" w14:textId="77777777" w:rsidR="00B90D84" w:rsidRPr="00B90D84" w:rsidRDefault="00B90D84" w:rsidP="00B90D84">
      <w:pPr>
        <w:spacing w:after="0" w:line="240" w:lineRule="auto"/>
        <w:ind w:firstLine="540"/>
        <w:jc w:val="both"/>
        <w:rPr>
          <w:rFonts w:ascii="Times New Roman" w:eastAsia="Times New Roman" w:hAnsi="Times New Roman" w:cs="Times New Roman"/>
          <w:snapToGrid w:val="0"/>
          <w:sz w:val="24"/>
          <w:szCs w:val="24"/>
          <w:lang w:val="uz-Cyrl-UZ" w:eastAsia="ru-RU"/>
        </w:rPr>
      </w:pPr>
      <w:r w:rsidRPr="00B90D84">
        <w:rPr>
          <w:rFonts w:ascii="Times New Roman" w:eastAsia="Times New Roman" w:hAnsi="Times New Roman" w:cs="Times New Roman"/>
          <w:snapToGrid w:val="0"/>
          <w:sz w:val="24"/>
          <w:szCs w:val="24"/>
          <w:lang w:eastAsia="ru-RU"/>
        </w:rPr>
        <w:t xml:space="preserve">5.1. </w:t>
      </w:r>
      <w:r w:rsidRPr="00B90D84">
        <w:rPr>
          <w:rFonts w:ascii="Times New Roman" w:eastAsia="Times New Roman" w:hAnsi="Times New Roman" w:cs="Times New Roman"/>
          <w:snapToGrid w:val="0"/>
          <w:sz w:val="24"/>
          <w:szCs w:val="24"/>
          <w:lang w:val="uz-Cyrl-UZ" w:eastAsia="ru-RU"/>
        </w:rPr>
        <w:t>Харид комиссияси танлов учун таклифларни қабул қилиш муддатини барча иштирокчилар учун тааълуқли ҳолда эълон қилинган муддатдан яна 5- календар кунга узайтириши мумкин.</w:t>
      </w:r>
    </w:p>
    <w:p w14:paraId="3F140BE5" w14:textId="77777777" w:rsidR="00B90D84" w:rsidRPr="00B90D84" w:rsidRDefault="00B90D84" w:rsidP="00B90D84">
      <w:pPr>
        <w:spacing w:after="0" w:line="240" w:lineRule="auto"/>
        <w:ind w:firstLine="540"/>
        <w:jc w:val="both"/>
        <w:rPr>
          <w:rFonts w:ascii="Times New Roman" w:eastAsia="Times New Roman" w:hAnsi="Times New Roman" w:cs="Times New Roman"/>
          <w:sz w:val="24"/>
          <w:szCs w:val="24"/>
          <w:lang w:val="uz-Cyrl-UZ" w:eastAsia="ru-RU"/>
        </w:rPr>
      </w:pPr>
      <w:r w:rsidRPr="00B90D84">
        <w:rPr>
          <w:rFonts w:ascii="Times New Roman" w:eastAsia="Times New Roman" w:hAnsi="Times New Roman" w:cs="Times New Roman"/>
          <w:snapToGrid w:val="0"/>
          <w:sz w:val="24"/>
          <w:szCs w:val="24"/>
          <w:lang w:val="uz-Cyrl-UZ" w:eastAsia="ru-RU"/>
        </w:rPr>
        <w:t>5.2.</w:t>
      </w:r>
      <w:r w:rsidRPr="00B90D84">
        <w:rPr>
          <w:rFonts w:ascii="Times New Roman" w:eastAsia="Times New Roman" w:hAnsi="Times New Roman" w:cs="Times New Roman"/>
          <w:sz w:val="24"/>
          <w:szCs w:val="24"/>
          <w:lang w:val="uz-Cyrl-UZ" w:eastAsia="ru-RU"/>
        </w:rPr>
        <w:t>Таклифлар муддатини узайтирилиши фақат харид комиссияси йиғилиши қарори асосида амалга оширилади.</w:t>
      </w:r>
    </w:p>
    <w:p w14:paraId="03E9E105" w14:textId="0A54A52F" w:rsidR="00B90D84" w:rsidRPr="00B90040" w:rsidRDefault="00B90D84" w:rsidP="00B90040">
      <w:pPr>
        <w:spacing w:after="0" w:line="240" w:lineRule="auto"/>
        <w:ind w:firstLine="540"/>
        <w:jc w:val="both"/>
        <w:rPr>
          <w:rFonts w:ascii="Times New Roman" w:eastAsia="Times New Roman" w:hAnsi="Times New Roman" w:cs="Times New Roman"/>
          <w:sz w:val="24"/>
          <w:szCs w:val="24"/>
          <w:lang w:val="uz-Cyrl-UZ" w:eastAsia="ru-RU"/>
        </w:rPr>
      </w:pPr>
      <w:r w:rsidRPr="00B90D84">
        <w:rPr>
          <w:rFonts w:ascii="Times New Roman" w:eastAsia="Times New Roman" w:hAnsi="Times New Roman" w:cs="Times New Roman"/>
          <w:sz w:val="24"/>
          <w:szCs w:val="24"/>
          <w:lang w:val="uz-Cyrl-UZ" w:eastAsia="ru-RU"/>
        </w:rPr>
        <w:t>5.3. Танлов муддатини узайтириш тўғрисидаги қарор махсус ахборот порталида жойлаштирилиши лозим.</w:t>
      </w:r>
    </w:p>
    <w:p w14:paraId="3E6A3E87" w14:textId="77777777" w:rsidR="00B90D84" w:rsidRPr="00B90D84" w:rsidRDefault="00B90D84" w:rsidP="00B90D84">
      <w:pPr>
        <w:spacing w:after="0" w:line="240" w:lineRule="auto"/>
        <w:jc w:val="center"/>
        <w:rPr>
          <w:rFonts w:ascii="Times New Roman" w:eastAsia="Times New Roman" w:hAnsi="Times New Roman" w:cs="Times New Roman"/>
          <w:b/>
          <w:snapToGrid w:val="0"/>
          <w:sz w:val="24"/>
          <w:szCs w:val="24"/>
          <w:lang w:val="uz-Cyrl-UZ" w:eastAsia="ru-RU"/>
        </w:rPr>
      </w:pPr>
      <w:r w:rsidRPr="00B90D84">
        <w:rPr>
          <w:rFonts w:ascii="Times New Roman" w:eastAsia="Times New Roman" w:hAnsi="Times New Roman" w:cs="Times New Roman"/>
          <w:b/>
          <w:snapToGrid w:val="0"/>
          <w:sz w:val="24"/>
          <w:szCs w:val="24"/>
          <w:lang w:val="uz-Cyrl-UZ" w:eastAsia="ru-RU"/>
        </w:rPr>
        <w:t>6. ТОМОНЛАРНИНГ ЖАВОБГАРЛИГИ</w:t>
      </w:r>
    </w:p>
    <w:p w14:paraId="0CEDA659" w14:textId="77777777" w:rsidR="00B90D84" w:rsidRPr="00B90D84" w:rsidRDefault="00B90D84" w:rsidP="00B90D84">
      <w:pPr>
        <w:spacing w:after="0" w:line="240" w:lineRule="auto"/>
        <w:ind w:firstLine="540"/>
        <w:jc w:val="both"/>
        <w:rPr>
          <w:rFonts w:ascii="Times New Roman" w:eastAsia="Times New Roman" w:hAnsi="Times New Roman" w:cs="Times New Roman"/>
          <w:sz w:val="24"/>
          <w:szCs w:val="24"/>
          <w:lang w:val="uz-Cyrl-UZ" w:eastAsia="ru-RU"/>
        </w:rPr>
      </w:pPr>
      <w:r w:rsidRPr="00B90D84">
        <w:rPr>
          <w:rFonts w:ascii="Times New Roman" w:eastAsia="Times New Roman" w:hAnsi="Times New Roman" w:cs="Times New Roman"/>
          <w:sz w:val="24"/>
          <w:szCs w:val="24"/>
          <w:lang w:val="uz-Cyrl-UZ" w:eastAsia="ru-RU"/>
        </w:rPr>
        <w:t>6.1. Давлат харидлари тўғрисидаги Қонун талабларини бузган шахслар қонунчиликда белгиланган тартибда жавобгар бўладилар</w:t>
      </w:r>
    </w:p>
    <w:p w14:paraId="14136DFD" w14:textId="77777777" w:rsidR="00B90D84" w:rsidRPr="00B90D84" w:rsidRDefault="00B90D84" w:rsidP="00B90D84">
      <w:pPr>
        <w:spacing w:after="0" w:line="240" w:lineRule="auto"/>
        <w:ind w:firstLine="540"/>
        <w:jc w:val="both"/>
        <w:rPr>
          <w:rFonts w:ascii="Times New Roman" w:eastAsia="Times New Roman" w:hAnsi="Times New Roman" w:cs="Times New Roman"/>
          <w:sz w:val="24"/>
          <w:szCs w:val="24"/>
          <w:lang w:val="uz-Cyrl-UZ" w:eastAsia="ru-RU"/>
        </w:rPr>
      </w:pPr>
      <w:r w:rsidRPr="00B90D84">
        <w:rPr>
          <w:rFonts w:ascii="Times New Roman" w:eastAsia="Times New Roman" w:hAnsi="Times New Roman" w:cs="Times New Roman"/>
          <w:sz w:val="24"/>
          <w:szCs w:val="24"/>
          <w:lang w:val="uz-Cyrl-UZ" w:eastAsia="ru-RU"/>
        </w:rPr>
        <w:t>6.2. Харид комиссияси давлат харидлари бўйича қонунчиликда белгиланган тартибда ғолиб иштирокчиларни аниқлаш ва асосланган қарор қабул қилиш бўйича мажбурдир.</w:t>
      </w:r>
    </w:p>
    <w:p w14:paraId="486F4B97" w14:textId="77777777" w:rsidR="00B90D84" w:rsidRPr="00B90D84" w:rsidRDefault="00B90D84" w:rsidP="00B90D84">
      <w:pPr>
        <w:spacing w:after="0" w:line="240" w:lineRule="auto"/>
        <w:ind w:firstLine="540"/>
        <w:jc w:val="both"/>
        <w:rPr>
          <w:rFonts w:ascii="Times New Roman" w:eastAsia="Times New Roman" w:hAnsi="Times New Roman" w:cs="Times New Roman"/>
          <w:b/>
          <w:sz w:val="24"/>
          <w:szCs w:val="24"/>
          <w:lang w:val="uz-Cyrl-UZ" w:eastAsia="ru-RU"/>
        </w:rPr>
      </w:pPr>
      <w:r w:rsidRPr="00B90D84">
        <w:rPr>
          <w:rFonts w:ascii="Times New Roman" w:eastAsia="Times New Roman" w:hAnsi="Times New Roman" w:cs="Times New Roman"/>
          <w:sz w:val="24"/>
          <w:szCs w:val="24"/>
          <w:lang w:val="uz-Cyrl-UZ" w:eastAsia="ru-RU"/>
        </w:rPr>
        <w:t>6.3. Танлов иштирокчиси тақдим этилган барча хужжатларни хақиқийлиги ва тўғрилига жавобгардир. Ғолиб иштирокчи деб топилгандан сўнг қонунчиликда белгиланган тартибда давлат буюртмачиси билан ўрнатилган тартибда ва муддатларда шартнома тузишга мажбурдир.</w:t>
      </w:r>
    </w:p>
    <w:p w14:paraId="3FCC4CEB" w14:textId="77777777" w:rsidR="00B90D84" w:rsidRPr="00B90D84" w:rsidRDefault="00B90D84" w:rsidP="00B90040">
      <w:pPr>
        <w:spacing w:after="0" w:line="240" w:lineRule="auto"/>
        <w:rPr>
          <w:rFonts w:ascii="Times New Roman" w:eastAsia="Times New Roman" w:hAnsi="Times New Roman" w:cs="Times New Roman"/>
          <w:b/>
          <w:sz w:val="24"/>
          <w:szCs w:val="24"/>
          <w:lang w:val="uz-Cyrl-UZ" w:eastAsia="ru-RU"/>
        </w:rPr>
      </w:pPr>
    </w:p>
    <w:p w14:paraId="1BAF9FF3" w14:textId="77777777" w:rsidR="00B90D84" w:rsidRPr="00B90D84" w:rsidRDefault="00B90D84" w:rsidP="00B90D84">
      <w:pPr>
        <w:spacing w:after="0" w:line="240" w:lineRule="auto"/>
        <w:ind w:firstLine="540"/>
        <w:jc w:val="center"/>
        <w:rPr>
          <w:rFonts w:ascii="Times New Roman" w:eastAsia="Times New Roman" w:hAnsi="Times New Roman" w:cs="Times New Roman"/>
          <w:b/>
          <w:sz w:val="24"/>
          <w:szCs w:val="24"/>
          <w:lang w:val="uz-Cyrl-UZ" w:eastAsia="ru-RU"/>
        </w:rPr>
      </w:pPr>
      <w:r w:rsidRPr="00B90D84">
        <w:rPr>
          <w:rFonts w:ascii="Times New Roman" w:eastAsia="Times New Roman" w:hAnsi="Times New Roman" w:cs="Times New Roman"/>
          <w:b/>
          <w:sz w:val="24"/>
          <w:szCs w:val="24"/>
          <w:lang w:val="uz-Cyrl-UZ" w:eastAsia="ru-RU"/>
        </w:rPr>
        <w:t>7. БОШҚА ШАРТЛАР</w:t>
      </w:r>
    </w:p>
    <w:p w14:paraId="3B97F92E" w14:textId="77777777" w:rsidR="00B90D84" w:rsidRPr="00B90D84" w:rsidRDefault="00B90D84" w:rsidP="00B90D84">
      <w:pPr>
        <w:shd w:val="clear" w:color="auto" w:fill="FFFFFF"/>
        <w:spacing w:after="0" w:line="240" w:lineRule="auto"/>
        <w:ind w:firstLine="851"/>
        <w:jc w:val="both"/>
        <w:rPr>
          <w:rFonts w:ascii="Times New Roman" w:eastAsia="Times New Roman" w:hAnsi="Times New Roman" w:cs="Times New Roman"/>
          <w:color w:val="000000"/>
          <w:sz w:val="24"/>
          <w:szCs w:val="24"/>
          <w:lang w:val="uz-Cyrl-UZ" w:eastAsia="ru-RU"/>
        </w:rPr>
      </w:pPr>
      <w:r w:rsidRPr="00B90D84">
        <w:rPr>
          <w:rFonts w:ascii="Times New Roman" w:eastAsia="Times New Roman" w:hAnsi="Times New Roman" w:cs="Times New Roman"/>
          <w:sz w:val="24"/>
          <w:szCs w:val="24"/>
          <w:lang w:val="uz-Cyrl-UZ" w:eastAsia="ru-RU"/>
        </w:rPr>
        <w:t xml:space="preserve">7.1. </w:t>
      </w:r>
      <w:r w:rsidRPr="00B90D84">
        <w:rPr>
          <w:rFonts w:ascii="Times New Roman" w:eastAsia="Times New Roman" w:hAnsi="Times New Roman" w:cs="Times New Roman"/>
          <w:color w:val="000000"/>
          <w:sz w:val="24"/>
          <w:szCs w:val="24"/>
          <w:lang w:val="uz-Cyrl-UZ" w:eastAsia="ru-RU"/>
        </w:rPr>
        <w:t>Давлат буюртмачиси танлов ҳужжатларига ўзгартишлар киритиш тўғрисида танловда иштирок этиш учун таклифлар бериш муддати тугайдиган санадан камида уч кун олдин қарор қабул қилишга ҳақли. Товарни (ишни, хизматни) ўзгартиришга йўл қўйилмайди. Бунда ушбу танловда таклифлар бериш тугайдиган муддат танлов ҳужжатларига ўзгартишлар киритилган санадан эътиборан камида ўн кунга узайтирилиши керак. Шу билан бир вақтда, агар эълонда кўрсатилган ахборот ўзгартирилган бўлса, танлов ўтказиш тўғрисидаги эълонга ўзгартишлар киритилади.</w:t>
      </w:r>
    </w:p>
    <w:p w14:paraId="503F33A0" w14:textId="77777777" w:rsidR="00B90D84" w:rsidRPr="00B90D84" w:rsidRDefault="00B90D84" w:rsidP="00B90D84">
      <w:pPr>
        <w:shd w:val="clear" w:color="auto" w:fill="FFFFFF"/>
        <w:spacing w:after="0" w:line="240" w:lineRule="auto"/>
        <w:ind w:firstLine="851"/>
        <w:jc w:val="both"/>
        <w:rPr>
          <w:rFonts w:ascii="Times New Roman" w:eastAsia="Times New Roman" w:hAnsi="Times New Roman" w:cs="Times New Roman"/>
          <w:color w:val="000000"/>
          <w:sz w:val="24"/>
          <w:szCs w:val="24"/>
          <w:lang w:val="uz-Cyrl-UZ" w:eastAsia="ru-RU"/>
        </w:rPr>
      </w:pPr>
      <w:r w:rsidRPr="00B90D84">
        <w:rPr>
          <w:rFonts w:ascii="Times New Roman" w:eastAsia="Times New Roman" w:hAnsi="Times New Roman" w:cs="Times New Roman"/>
          <w:sz w:val="24"/>
          <w:szCs w:val="24"/>
          <w:lang w:val="uz-Cyrl-UZ" w:eastAsia="ru-RU"/>
        </w:rPr>
        <w:t xml:space="preserve">7.2. </w:t>
      </w:r>
      <w:r w:rsidRPr="00B90D84">
        <w:rPr>
          <w:rFonts w:ascii="Times New Roman" w:eastAsia="Times New Roman" w:hAnsi="Times New Roman" w:cs="Times New Roman"/>
          <w:color w:val="000000"/>
          <w:sz w:val="24"/>
          <w:szCs w:val="24"/>
          <w:lang w:val="uz-Cyrl-UZ" w:eastAsia="ru-RU"/>
        </w:rPr>
        <w:t>Танлов иштирокчиси танлов ҳужжатлари қоидаларини танлов ўтказиш учун эълонда белгиланган шаклда тушунтириш талаби билан давлат буюртмачисига сўров юборишга ҳақли. Сўров келиб тушган санадан эътиборан икки иш куни ичида давлат буюртмачиси, агар мазкур сўров давлат буюртмачисига таклифлар бериш муддати тугайдиган санадан камида икки кун олдин келиб тушган бўлса, ушбу сўровга белгиланган шаклда жавоб юбориши шарт. Танлов ҳужжатларининг қоидаларига доир тушунтиришлар уларнинг мазмун-моҳиятини ўзгартирмаслиги керак.</w:t>
      </w:r>
    </w:p>
    <w:p w14:paraId="23AC59C4" w14:textId="77777777" w:rsidR="00B90D84" w:rsidRPr="00B90D84" w:rsidRDefault="00B90D84" w:rsidP="00B90D84">
      <w:pPr>
        <w:shd w:val="clear" w:color="auto" w:fill="FFFFFF"/>
        <w:spacing w:after="0" w:line="240" w:lineRule="auto"/>
        <w:ind w:firstLine="851"/>
        <w:jc w:val="both"/>
        <w:rPr>
          <w:rFonts w:ascii="Times New Roman" w:eastAsia="Times New Roman" w:hAnsi="Times New Roman" w:cs="Times New Roman"/>
          <w:color w:val="000000"/>
          <w:sz w:val="24"/>
          <w:szCs w:val="24"/>
          <w:lang w:val="uz-Cyrl-UZ" w:eastAsia="ru-RU"/>
        </w:rPr>
      </w:pPr>
      <w:r w:rsidRPr="00B90D84">
        <w:rPr>
          <w:rFonts w:ascii="Times New Roman" w:eastAsia="Times New Roman" w:hAnsi="Times New Roman" w:cs="Times New Roman"/>
          <w:sz w:val="24"/>
          <w:szCs w:val="24"/>
          <w:lang w:val="uz-Cyrl-UZ" w:eastAsia="ru-RU"/>
        </w:rPr>
        <w:t xml:space="preserve">7.3. </w:t>
      </w:r>
      <w:r w:rsidRPr="00B90D84">
        <w:rPr>
          <w:rFonts w:ascii="Times New Roman" w:eastAsia="Times New Roman" w:hAnsi="Times New Roman" w:cs="Times New Roman"/>
          <w:color w:val="000000"/>
          <w:sz w:val="24"/>
          <w:szCs w:val="24"/>
          <w:lang w:val="uz-Cyrl-UZ" w:eastAsia="ru-RU"/>
        </w:rPr>
        <w:t>Таклифларни кўриб чиқиш ва баҳолаш баённомаси харид комиссиясининг барча аъзолари томонидан имзоланади ҳамда ундан олинган кўчирма у имзоланган кундан эътиборан уч иш куни ичида махсус ахборот порталида эълон қилинади.</w:t>
      </w:r>
    </w:p>
    <w:p w14:paraId="25FC8979" w14:textId="77777777" w:rsidR="00B90D84" w:rsidRPr="00B90D84" w:rsidRDefault="00B90D84" w:rsidP="00B90D84">
      <w:pPr>
        <w:shd w:val="clear" w:color="auto" w:fill="FFFFFF"/>
        <w:spacing w:after="0" w:line="240" w:lineRule="auto"/>
        <w:ind w:firstLine="851"/>
        <w:jc w:val="both"/>
        <w:rPr>
          <w:rFonts w:ascii="Times New Roman" w:eastAsia="Times New Roman" w:hAnsi="Times New Roman" w:cs="Times New Roman"/>
          <w:color w:val="000000"/>
          <w:sz w:val="24"/>
          <w:szCs w:val="24"/>
          <w:lang w:val="uz-Cyrl-UZ" w:eastAsia="ru-RU"/>
        </w:rPr>
      </w:pPr>
      <w:r w:rsidRPr="00B90D84">
        <w:rPr>
          <w:rFonts w:ascii="Times New Roman" w:eastAsia="Times New Roman" w:hAnsi="Times New Roman" w:cs="Times New Roman"/>
          <w:sz w:val="24"/>
          <w:szCs w:val="24"/>
          <w:lang w:val="uz-Cyrl-UZ" w:eastAsia="ru-RU"/>
        </w:rPr>
        <w:t xml:space="preserve">7.4. </w:t>
      </w:r>
      <w:r w:rsidRPr="00B90D84">
        <w:rPr>
          <w:rFonts w:ascii="Times New Roman" w:eastAsia="Times New Roman" w:hAnsi="Times New Roman" w:cs="Times New Roman"/>
          <w:color w:val="000000"/>
          <w:sz w:val="24"/>
          <w:szCs w:val="24"/>
          <w:lang w:val="uz-Cyrl-UZ" w:eastAsia="ru-RU"/>
        </w:rPr>
        <w:t>Танловнинг исталган иштирокчиси таклифларни кўриб чиқиш ва баҳолаш баённомаси эълон қилинганидан сўнг давлат буюртмачисига танлов натижаларига доир тушунтиришларни тақдим этиш тўғрисида сўров юборишга ҳақли. Давлат буюртмачиси бундай сўров келиб тушган санадан эътиборан уч иш куни ичида танлов иштирокчисига тегишли тушунтиришларни тақдим этиши шарт.</w:t>
      </w:r>
    </w:p>
    <w:p w14:paraId="6432B58E" w14:textId="77777777" w:rsidR="00B90D84" w:rsidRPr="00B90D84" w:rsidRDefault="00B90D84" w:rsidP="00B90D84">
      <w:pPr>
        <w:spacing w:after="0" w:line="240" w:lineRule="auto"/>
        <w:ind w:firstLine="540"/>
        <w:jc w:val="both"/>
        <w:rPr>
          <w:rFonts w:ascii="Times New Roman" w:eastAsia="Times New Roman" w:hAnsi="Times New Roman" w:cs="Times New Roman"/>
          <w:color w:val="000000"/>
          <w:sz w:val="24"/>
          <w:szCs w:val="24"/>
          <w:lang w:val="uz-Cyrl-UZ" w:eastAsia="ru-RU"/>
        </w:rPr>
      </w:pPr>
      <w:r w:rsidRPr="00B90D84">
        <w:rPr>
          <w:rFonts w:ascii="Times New Roman" w:eastAsia="Times New Roman" w:hAnsi="Times New Roman" w:cs="Times New Roman"/>
          <w:sz w:val="24"/>
          <w:szCs w:val="24"/>
          <w:lang w:val="uz-Cyrl-UZ" w:eastAsia="ru-RU"/>
        </w:rPr>
        <w:t>7.5</w:t>
      </w:r>
      <w:r w:rsidRPr="00B90D84">
        <w:rPr>
          <w:rFonts w:ascii="Times New Roman" w:eastAsia="Times New Roman" w:hAnsi="Times New Roman" w:cs="Times New Roman"/>
          <w:color w:val="000000"/>
          <w:sz w:val="24"/>
          <w:szCs w:val="24"/>
          <w:lang w:val="uz-Cyrl-UZ" w:eastAsia="ru-RU"/>
        </w:rPr>
        <w:t xml:space="preserve"> Танлов натижалари бўйича шартнома танлов ҳужжатларида ва ўзи билан шартнома тузилаётган танлов иштирокчиси томонидан берилган таклифда кўрсатилган шартлар асосида тузилади</w:t>
      </w:r>
    </w:p>
    <w:p w14:paraId="086BF72F" w14:textId="77777777" w:rsidR="00B90D84" w:rsidRPr="00B90D84" w:rsidRDefault="00B90D84" w:rsidP="00B90D84">
      <w:pPr>
        <w:spacing w:after="0" w:line="240" w:lineRule="auto"/>
        <w:ind w:firstLine="540"/>
        <w:jc w:val="both"/>
        <w:rPr>
          <w:rFonts w:ascii="Times New Roman" w:eastAsia="Times New Roman" w:hAnsi="Times New Roman" w:cs="Times New Roman"/>
          <w:b/>
          <w:sz w:val="24"/>
          <w:szCs w:val="24"/>
          <w:lang w:val="uz-Cyrl-UZ" w:eastAsia="ru-RU"/>
        </w:rPr>
      </w:pPr>
    </w:p>
    <w:p w14:paraId="30F67D73" w14:textId="77777777" w:rsidR="00B90D84" w:rsidRPr="00B90D84" w:rsidRDefault="00B90D84" w:rsidP="00B90D84">
      <w:pPr>
        <w:spacing w:after="0" w:line="240" w:lineRule="auto"/>
        <w:ind w:firstLine="540"/>
        <w:jc w:val="both"/>
        <w:rPr>
          <w:rFonts w:ascii="Times New Roman" w:eastAsia="Times New Roman" w:hAnsi="Times New Roman" w:cs="Times New Roman"/>
          <w:b/>
          <w:sz w:val="24"/>
          <w:szCs w:val="24"/>
          <w:lang w:val="uz-Cyrl-UZ" w:eastAsia="ru-RU"/>
        </w:rPr>
      </w:pPr>
    </w:p>
    <w:p w14:paraId="7B37612B" w14:textId="77777777" w:rsidR="00B90D84" w:rsidRPr="00B90D84" w:rsidRDefault="00B90D84" w:rsidP="00B90D84">
      <w:pPr>
        <w:spacing w:after="0" w:line="240" w:lineRule="auto"/>
        <w:ind w:firstLine="540"/>
        <w:jc w:val="both"/>
        <w:rPr>
          <w:rFonts w:ascii="Times New Roman" w:eastAsia="Times New Roman" w:hAnsi="Times New Roman" w:cs="Times New Roman"/>
          <w:b/>
          <w:sz w:val="24"/>
          <w:szCs w:val="24"/>
          <w:lang w:val="uz-Cyrl-UZ" w:eastAsia="ru-RU"/>
        </w:rPr>
      </w:pPr>
    </w:p>
    <w:p w14:paraId="169797E6" w14:textId="77777777" w:rsidR="00B90D84" w:rsidRPr="00B90D84" w:rsidRDefault="00B90D84" w:rsidP="00B90D84">
      <w:pPr>
        <w:spacing w:after="0" w:line="240" w:lineRule="auto"/>
        <w:ind w:firstLine="540"/>
        <w:jc w:val="both"/>
        <w:rPr>
          <w:rFonts w:ascii="Times New Roman" w:eastAsia="Times New Roman" w:hAnsi="Times New Roman" w:cs="Times New Roman"/>
          <w:b/>
          <w:sz w:val="24"/>
          <w:szCs w:val="24"/>
          <w:lang w:val="uz-Cyrl-UZ" w:eastAsia="ru-RU"/>
        </w:rPr>
      </w:pPr>
    </w:p>
    <w:p w14:paraId="50AB0DF9" w14:textId="77777777" w:rsidR="00B90D84" w:rsidRPr="00B90D84" w:rsidRDefault="00B90D84" w:rsidP="00B90D84">
      <w:pPr>
        <w:spacing w:after="0" w:line="240" w:lineRule="auto"/>
        <w:ind w:firstLine="540"/>
        <w:jc w:val="both"/>
        <w:rPr>
          <w:rFonts w:ascii="Times New Roman" w:eastAsia="Times New Roman" w:hAnsi="Times New Roman" w:cs="Times New Roman"/>
          <w:b/>
          <w:sz w:val="24"/>
          <w:szCs w:val="24"/>
          <w:lang w:val="uz-Cyrl-UZ" w:eastAsia="ru-RU"/>
        </w:rPr>
      </w:pPr>
    </w:p>
    <w:p w14:paraId="4D43E4DE" w14:textId="77777777" w:rsidR="00B90D84" w:rsidRPr="00B90D84" w:rsidRDefault="00B90D84" w:rsidP="00B90D84">
      <w:pPr>
        <w:spacing w:after="0" w:line="240" w:lineRule="auto"/>
        <w:ind w:firstLine="540"/>
        <w:jc w:val="both"/>
        <w:rPr>
          <w:rFonts w:ascii="Times New Roman" w:eastAsia="Times New Roman" w:hAnsi="Times New Roman" w:cs="Times New Roman"/>
          <w:b/>
          <w:sz w:val="24"/>
          <w:szCs w:val="24"/>
          <w:lang w:val="uz-Cyrl-UZ" w:eastAsia="ru-RU"/>
        </w:rPr>
      </w:pPr>
    </w:p>
    <w:p w14:paraId="40B00991" w14:textId="77777777" w:rsidR="00B90D84" w:rsidRPr="00B90D84" w:rsidRDefault="00B90D84" w:rsidP="00B90D84">
      <w:pPr>
        <w:spacing w:after="0" w:line="240" w:lineRule="auto"/>
        <w:ind w:firstLine="540"/>
        <w:jc w:val="both"/>
        <w:rPr>
          <w:rFonts w:ascii="Times New Roman" w:eastAsia="Times New Roman" w:hAnsi="Times New Roman" w:cs="Times New Roman"/>
          <w:b/>
          <w:sz w:val="24"/>
          <w:szCs w:val="24"/>
          <w:lang w:val="uz-Cyrl-UZ" w:eastAsia="ru-RU"/>
        </w:rPr>
      </w:pPr>
    </w:p>
    <w:p w14:paraId="3C6BCF40" w14:textId="77777777" w:rsidR="00B90D84" w:rsidRPr="00B90D84" w:rsidRDefault="00B90D84" w:rsidP="00B90D84">
      <w:pPr>
        <w:spacing w:after="0" w:line="240" w:lineRule="auto"/>
        <w:ind w:firstLine="540"/>
        <w:jc w:val="both"/>
        <w:rPr>
          <w:rFonts w:ascii="Times New Roman" w:eastAsia="Times New Roman" w:hAnsi="Times New Roman" w:cs="Times New Roman"/>
          <w:b/>
          <w:sz w:val="24"/>
          <w:szCs w:val="24"/>
          <w:lang w:val="uz-Cyrl-UZ" w:eastAsia="ru-RU"/>
        </w:rPr>
      </w:pPr>
    </w:p>
    <w:p w14:paraId="0EFAA059" w14:textId="77777777" w:rsidR="00B90D84" w:rsidRPr="00B90D84" w:rsidRDefault="00B90D84" w:rsidP="00B90D84">
      <w:pPr>
        <w:spacing w:after="0" w:line="240" w:lineRule="auto"/>
        <w:ind w:firstLine="540"/>
        <w:jc w:val="both"/>
        <w:rPr>
          <w:rFonts w:ascii="Times New Roman" w:eastAsia="Times New Roman" w:hAnsi="Times New Roman" w:cs="Times New Roman"/>
          <w:b/>
          <w:sz w:val="24"/>
          <w:szCs w:val="24"/>
          <w:lang w:val="uz-Cyrl-UZ" w:eastAsia="ru-RU"/>
        </w:rPr>
      </w:pPr>
    </w:p>
    <w:p w14:paraId="3FE61E7E" w14:textId="77777777" w:rsidR="00B90D84" w:rsidRPr="00B90D84" w:rsidRDefault="00B90D84" w:rsidP="00B90D84">
      <w:pPr>
        <w:spacing w:after="0" w:line="240" w:lineRule="auto"/>
        <w:ind w:firstLine="540"/>
        <w:jc w:val="both"/>
        <w:rPr>
          <w:rFonts w:ascii="Times New Roman" w:eastAsia="Times New Roman" w:hAnsi="Times New Roman" w:cs="Times New Roman"/>
          <w:b/>
          <w:sz w:val="24"/>
          <w:szCs w:val="24"/>
          <w:lang w:val="uz-Cyrl-UZ" w:eastAsia="ru-RU"/>
        </w:rPr>
      </w:pPr>
    </w:p>
    <w:p w14:paraId="7A2CAF65" w14:textId="77777777" w:rsidR="00B90D84" w:rsidRPr="00B90D84" w:rsidRDefault="00B90D84" w:rsidP="00B90D84">
      <w:pPr>
        <w:spacing w:after="0" w:line="240" w:lineRule="auto"/>
        <w:ind w:firstLine="540"/>
        <w:jc w:val="both"/>
        <w:rPr>
          <w:rFonts w:ascii="Times New Roman" w:eastAsia="Times New Roman" w:hAnsi="Times New Roman" w:cs="Times New Roman"/>
          <w:b/>
          <w:sz w:val="24"/>
          <w:szCs w:val="24"/>
          <w:lang w:val="uz-Cyrl-UZ" w:eastAsia="ru-RU"/>
        </w:rPr>
      </w:pPr>
    </w:p>
    <w:p w14:paraId="1F51BDEA" w14:textId="77777777" w:rsidR="006C7348" w:rsidRPr="00B90D84" w:rsidRDefault="006C7348">
      <w:pPr>
        <w:rPr>
          <w:lang w:val="uz-Cyrl-UZ"/>
        </w:rPr>
      </w:pPr>
    </w:p>
    <w:sectPr w:rsidR="006C7348" w:rsidRPr="00B90D84" w:rsidSect="00C404DB">
      <w:pgSz w:w="11906" w:h="16838"/>
      <w:pgMar w:top="426" w:right="70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C4850C" w14:textId="77777777" w:rsidR="00CD4B38" w:rsidRDefault="00CD4B38" w:rsidP="00061205">
      <w:pPr>
        <w:spacing w:after="0" w:line="240" w:lineRule="auto"/>
      </w:pPr>
      <w:r>
        <w:separator/>
      </w:r>
    </w:p>
  </w:endnote>
  <w:endnote w:type="continuationSeparator" w:id="0">
    <w:p w14:paraId="5A00693C" w14:textId="77777777" w:rsidR="00CD4B38" w:rsidRDefault="00CD4B38" w:rsidP="000612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ligrapher">
    <w:altName w:val="Segoe Print"/>
    <w:charset w:val="02"/>
    <w:family w:val="auto"/>
    <w:pitch w:val="default"/>
    <w:sig w:usb0="00000000" w:usb1="00000000" w:usb2="00000000" w:usb3="00000000" w:csb0="80000009"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ontserrat">
    <w:altName w:val="Cambria"/>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B1C35E" w14:textId="77777777" w:rsidR="00CD4B38" w:rsidRDefault="00CD4B38" w:rsidP="00061205">
      <w:pPr>
        <w:spacing w:after="0" w:line="240" w:lineRule="auto"/>
      </w:pPr>
      <w:r>
        <w:separator/>
      </w:r>
    </w:p>
  </w:footnote>
  <w:footnote w:type="continuationSeparator" w:id="0">
    <w:p w14:paraId="401D431A" w14:textId="77777777" w:rsidR="00CD4B38" w:rsidRDefault="00CD4B38" w:rsidP="000612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7E0418"/>
    <w:multiLevelType w:val="hybridMultilevel"/>
    <w:tmpl w:val="E894FC26"/>
    <w:lvl w:ilvl="0" w:tplc="AC2CB3F2">
      <w:start w:val="1"/>
      <w:numFmt w:val="upperRoman"/>
      <w:lvlText w:val="%1."/>
      <w:lvlJc w:val="left"/>
      <w:pPr>
        <w:ind w:left="1080" w:hanging="72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15:restartNumberingAfterBreak="0">
    <w:nsid w:val="3FA85EC4"/>
    <w:multiLevelType w:val="hybridMultilevel"/>
    <w:tmpl w:val="DE141E40"/>
    <w:lvl w:ilvl="0" w:tplc="CD48B6D0">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 w15:restartNumberingAfterBreak="0">
    <w:nsid w:val="478916B6"/>
    <w:multiLevelType w:val="hybridMultilevel"/>
    <w:tmpl w:val="59241302"/>
    <w:lvl w:ilvl="0" w:tplc="7902E170">
      <w:start w:val="1"/>
      <w:numFmt w:val="bullet"/>
      <w:lvlText w:val="●"/>
      <w:lvlJc w:val="left"/>
      <w:pPr>
        <w:ind w:left="1260" w:hanging="360"/>
      </w:pPr>
      <w:rPr>
        <w:rFonts w:ascii="Times New Roman" w:hAnsi="Times New Roman" w:cs="Times New Roman" w:hint="default"/>
      </w:rPr>
    </w:lvl>
    <w:lvl w:ilvl="1" w:tplc="04190003">
      <w:start w:val="1"/>
      <w:numFmt w:val="bullet"/>
      <w:lvlText w:val="o"/>
      <w:lvlJc w:val="left"/>
      <w:pPr>
        <w:ind w:left="1980" w:hanging="360"/>
      </w:pPr>
      <w:rPr>
        <w:rFonts w:ascii="Courier New" w:hAnsi="Courier New" w:cs="Times New Roman"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Times New Roman"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Times New Roman" w:hint="default"/>
      </w:rPr>
    </w:lvl>
    <w:lvl w:ilvl="8" w:tplc="04190005">
      <w:start w:val="1"/>
      <w:numFmt w:val="bullet"/>
      <w:lvlText w:val=""/>
      <w:lvlJc w:val="left"/>
      <w:pPr>
        <w:ind w:left="7020" w:hanging="360"/>
      </w:pPr>
      <w:rPr>
        <w:rFonts w:ascii="Wingdings" w:hAnsi="Wingdings" w:hint="default"/>
      </w:rPr>
    </w:lvl>
  </w:abstractNum>
  <w:abstractNum w:abstractNumId="3" w15:restartNumberingAfterBreak="0">
    <w:nsid w:val="542C722A"/>
    <w:multiLevelType w:val="hybridMultilevel"/>
    <w:tmpl w:val="C1C2B8F4"/>
    <w:lvl w:ilvl="0" w:tplc="7902E170">
      <w:start w:val="1"/>
      <w:numFmt w:val="bullet"/>
      <w:lvlText w:val="●"/>
      <w:lvlJc w:val="left"/>
      <w:pPr>
        <w:tabs>
          <w:tab w:val="num" w:pos="900"/>
        </w:tabs>
        <w:ind w:left="900" w:hanging="360"/>
      </w:pPr>
      <w:rPr>
        <w:rFonts w:ascii="Times New Roman" w:hAnsi="Times New Roman" w:cs="Times New Roman" w:hint="default"/>
      </w:rPr>
    </w:lvl>
    <w:lvl w:ilvl="1" w:tplc="04190003">
      <w:start w:val="1"/>
      <w:numFmt w:val="bullet"/>
      <w:lvlText w:val="o"/>
      <w:lvlJc w:val="left"/>
      <w:pPr>
        <w:tabs>
          <w:tab w:val="num" w:pos="1980"/>
        </w:tabs>
        <w:ind w:left="1980" w:hanging="360"/>
      </w:pPr>
      <w:rPr>
        <w:rFonts w:ascii="Courier New" w:hAnsi="Courier New" w:cs="Times New Roman" w:hint="default"/>
      </w:rPr>
    </w:lvl>
    <w:lvl w:ilvl="2" w:tplc="04190005">
      <w:start w:val="1"/>
      <w:numFmt w:val="bullet"/>
      <w:lvlText w:val=""/>
      <w:lvlJc w:val="left"/>
      <w:pPr>
        <w:tabs>
          <w:tab w:val="num" w:pos="2700"/>
        </w:tabs>
        <w:ind w:left="2700" w:hanging="360"/>
      </w:pPr>
      <w:rPr>
        <w:rFonts w:ascii="Calligrapher" w:hAnsi="Calligrapher"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cs="Times New Roman" w:hint="default"/>
      </w:rPr>
    </w:lvl>
    <w:lvl w:ilvl="5" w:tplc="04190005">
      <w:start w:val="1"/>
      <w:numFmt w:val="bullet"/>
      <w:lvlText w:val=""/>
      <w:lvlJc w:val="left"/>
      <w:pPr>
        <w:tabs>
          <w:tab w:val="num" w:pos="4860"/>
        </w:tabs>
        <w:ind w:left="4860" w:hanging="360"/>
      </w:pPr>
      <w:rPr>
        <w:rFonts w:ascii="Calligrapher" w:hAnsi="Calligrapher"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cs="Times New Roman" w:hint="default"/>
      </w:rPr>
    </w:lvl>
    <w:lvl w:ilvl="8" w:tplc="04190005">
      <w:start w:val="1"/>
      <w:numFmt w:val="bullet"/>
      <w:lvlText w:val=""/>
      <w:lvlJc w:val="left"/>
      <w:pPr>
        <w:tabs>
          <w:tab w:val="num" w:pos="7020"/>
        </w:tabs>
        <w:ind w:left="7020" w:hanging="360"/>
      </w:pPr>
      <w:rPr>
        <w:rFonts w:ascii="Calligrapher" w:hAnsi="Calligrapher" w:hint="default"/>
      </w:rPr>
    </w:lvl>
  </w:abstractNum>
  <w:abstractNum w:abstractNumId="4" w15:restartNumberingAfterBreak="0">
    <w:nsid w:val="61D32C2C"/>
    <w:multiLevelType w:val="hybridMultilevel"/>
    <w:tmpl w:val="C33C50F4"/>
    <w:lvl w:ilvl="0" w:tplc="7902E170">
      <w:start w:val="1"/>
      <w:numFmt w:val="bullet"/>
      <w:lvlText w:val="●"/>
      <w:lvlJc w:val="left"/>
      <w:pPr>
        <w:tabs>
          <w:tab w:val="num" w:pos="786"/>
        </w:tabs>
        <w:ind w:left="786" w:hanging="360"/>
      </w:pPr>
      <w:rPr>
        <w:rFonts w:ascii="Times New Roman" w:hAnsi="Times New Roman" w:cs="Times New Roman" w:hint="default"/>
      </w:rPr>
    </w:lvl>
    <w:lvl w:ilvl="1" w:tplc="FFFFFFFF">
      <w:start w:val="1"/>
      <w:numFmt w:val="bullet"/>
      <w:lvlText w:val="o"/>
      <w:lvlJc w:val="left"/>
      <w:pPr>
        <w:tabs>
          <w:tab w:val="num" w:pos="2000"/>
        </w:tabs>
        <w:ind w:left="2000" w:hanging="360"/>
      </w:pPr>
      <w:rPr>
        <w:rFonts w:ascii="Courier New" w:hAnsi="Courier New" w:cs="Times New Roman" w:hint="default"/>
      </w:rPr>
    </w:lvl>
    <w:lvl w:ilvl="2" w:tplc="FFFFFFFF">
      <w:start w:val="1"/>
      <w:numFmt w:val="bullet"/>
      <w:lvlText w:val=""/>
      <w:lvlJc w:val="left"/>
      <w:pPr>
        <w:tabs>
          <w:tab w:val="num" w:pos="2720"/>
        </w:tabs>
        <w:ind w:left="2720" w:hanging="360"/>
      </w:pPr>
      <w:rPr>
        <w:rFonts w:ascii="Wingdings" w:hAnsi="Wingdings" w:hint="default"/>
      </w:rPr>
    </w:lvl>
    <w:lvl w:ilvl="3" w:tplc="FFFFFFFF">
      <w:start w:val="1"/>
      <w:numFmt w:val="bullet"/>
      <w:lvlText w:val=""/>
      <w:lvlJc w:val="left"/>
      <w:pPr>
        <w:tabs>
          <w:tab w:val="num" w:pos="3440"/>
        </w:tabs>
        <w:ind w:left="3440" w:hanging="360"/>
      </w:pPr>
      <w:rPr>
        <w:rFonts w:ascii="Symbol" w:hAnsi="Symbol" w:hint="default"/>
      </w:rPr>
    </w:lvl>
    <w:lvl w:ilvl="4" w:tplc="FFFFFFFF">
      <w:start w:val="1"/>
      <w:numFmt w:val="bullet"/>
      <w:lvlText w:val="o"/>
      <w:lvlJc w:val="left"/>
      <w:pPr>
        <w:tabs>
          <w:tab w:val="num" w:pos="4160"/>
        </w:tabs>
        <w:ind w:left="4160" w:hanging="360"/>
      </w:pPr>
      <w:rPr>
        <w:rFonts w:ascii="Courier New" w:hAnsi="Courier New" w:cs="Times New Roman" w:hint="default"/>
      </w:rPr>
    </w:lvl>
    <w:lvl w:ilvl="5" w:tplc="FFFFFFFF">
      <w:start w:val="1"/>
      <w:numFmt w:val="bullet"/>
      <w:lvlText w:val=""/>
      <w:lvlJc w:val="left"/>
      <w:pPr>
        <w:tabs>
          <w:tab w:val="num" w:pos="4880"/>
        </w:tabs>
        <w:ind w:left="4880" w:hanging="360"/>
      </w:pPr>
      <w:rPr>
        <w:rFonts w:ascii="Wingdings" w:hAnsi="Wingdings" w:hint="default"/>
      </w:rPr>
    </w:lvl>
    <w:lvl w:ilvl="6" w:tplc="FFFFFFFF">
      <w:start w:val="1"/>
      <w:numFmt w:val="bullet"/>
      <w:lvlText w:val=""/>
      <w:lvlJc w:val="left"/>
      <w:pPr>
        <w:tabs>
          <w:tab w:val="num" w:pos="5600"/>
        </w:tabs>
        <w:ind w:left="5600" w:hanging="360"/>
      </w:pPr>
      <w:rPr>
        <w:rFonts w:ascii="Symbol" w:hAnsi="Symbol" w:hint="default"/>
      </w:rPr>
    </w:lvl>
    <w:lvl w:ilvl="7" w:tplc="FFFFFFFF">
      <w:start w:val="1"/>
      <w:numFmt w:val="bullet"/>
      <w:lvlText w:val="o"/>
      <w:lvlJc w:val="left"/>
      <w:pPr>
        <w:tabs>
          <w:tab w:val="num" w:pos="6320"/>
        </w:tabs>
        <w:ind w:left="6320" w:hanging="360"/>
      </w:pPr>
      <w:rPr>
        <w:rFonts w:ascii="Courier New" w:hAnsi="Courier New" w:cs="Times New Roman" w:hint="default"/>
      </w:rPr>
    </w:lvl>
    <w:lvl w:ilvl="8" w:tplc="FFFFFFFF">
      <w:start w:val="1"/>
      <w:numFmt w:val="bullet"/>
      <w:lvlText w:val=""/>
      <w:lvlJc w:val="left"/>
      <w:pPr>
        <w:tabs>
          <w:tab w:val="num" w:pos="7040"/>
        </w:tabs>
        <w:ind w:left="704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97AC7"/>
    <w:rsid w:val="00010488"/>
    <w:rsid w:val="000202FB"/>
    <w:rsid w:val="00046E92"/>
    <w:rsid w:val="000565D3"/>
    <w:rsid w:val="00061205"/>
    <w:rsid w:val="000753AB"/>
    <w:rsid w:val="0009170E"/>
    <w:rsid w:val="00095128"/>
    <w:rsid w:val="00095F12"/>
    <w:rsid w:val="00096823"/>
    <w:rsid w:val="000B0D7D"/>
    <w:rsid w:val="000B4A17"/>
    <w:rsid w:val="000D3727"/>
    <w:rsid w:val="000D60FE"/>
    <w:rsid w:val="000E0712"/>
    <w:rsid w:val="000E1E7C"/>
    <w:rsid w:val="00104F4B"/>
    <w:rsid w:val="0011486F"/>
    <w:rsid w:val="0013734E"/>
    <w:rsid w:val="001562F4"/>
    <w:rsid w:val="001630F8"/>
    <w:rsid w:val="0017571E"/>
    <w:rsid w:val="001A418E"/>
    <w:rsid w:val="001E51F6"/>
    <w:rsid w:val="00204139"/>
    <w:rsid w:val="00226ED5"/>
    <w:rsid w:val="002439D7"/>
    <w:rsid w:val="00243D03"/>
    <w:rsid w:val="00287A3A"/>
    <w:rsid w:val="002921FC"/>
    <w:rsid w:val="002B4FBA"/>
    <w:rsid w:val="002C12A2"/>
    <w:rsid w:val="002D73BA"/>
    <w:rsid w:val="002F4545"/>
    <w:rsid w:val="00347D33"/>
    <w:rsid w:val="0038556C"/>
    <w:rsid w:val="003948C2"/>
    <w:rsid w:val="00396E76"/>
    <w:rsid w:val="003A3FC5"/>
    <w:rsid w:val="003A5AD9"/>
    <w:rsid w:val="003E0D47"/>
    <w:rsid w:val="004236C0"/>
    <w:rsid w:val="00442B45"/>
    <w:rsid w:val="00450D38"/>
    <w:rsid w:val="004524C6"/>
    <w:rsid w:val="00452D25"/>
    <w:rsid w:val="0045323A"/>
    <w:rsid w:val="00453E95"/>
    <w:rsid w:val="00461E4E"/>
    <w:rsid w:val="00471761"/>
    <w:rsid w:val="00493706"/>
    <w:rsid w:val="004B194F"/>
    <w:rsid w:val="004C7D63"/>
    <w:rsid w:val="004E492C"/>
    <w:rsid w:val="004F3F53"/>
    <w:rsid w:val="00504166"/>
    <w:rsid w:val="00520185"/>
    <w:rsid w:val="0053423F"/>
    <w:rsid w:val="00542CA1"/>
    <w:rsid w:val="005875E6"/>
    <w:rsid w:val="005B432D"/>
    <w:rsid w:val="005B4CF7"/>
    <w:rsid w:val="005C6CB2"/>
    <w:rsid w:val="005E12A5"/>
    <w:rsid w:val="005E6F32"/>
    <w:rsid w:val="005F4BF8"/>
    <w:rsid w:val="00612E77"/>
    <w:rsid w:val="00642097"/>
    <w:rsid w:val="00657DDE"/>
    <w:rsid w:val="006602A7"/>
    <w:rsid w:val="0066776F"/>
    <w:rsid w:val="0068705C"/>
    <w:rsid w:val="006A1C5B"/>
    <w:rsid w:val="006C7348"/>
    <w:rsid w:val="006C7FD0"/>
    <w:rsid w:val="006E195B"/>
    <w:rsid w:val="006E669C"/>
    <w:rsid w:val="007004F2"/>
    <w:rsid w:val="00715290"/>
    <w:rsid w:val="007265D7"/>
    <w:rsid w:val="00736644"/>
    <w:rsid w:val="00764F0F"/>
    <w:rsid w:val="007778D2"/>
    <w:rsid w:val="007867A5"/>
    <w:rsid w:val="00791E54"/>
    <w:rsid w:val="007935C7"/>
    <w:rsid w:val="00794AF1"/>
    <w:rsid w:val="00795AC4"/>
    <w:rsid w:val="007B057D"/>
    <w:rsid w:val="007C5A45"/>
    <w:rsid w:val="007E566C"/>
    <w:rsid w:val="007F67A1"/>
    <w:rsid w:val="008226E6"/>
    <w:rsid w:val="00822729"/>
    <w:rsid w:val="00826078"/>
    <w:rsid w:val="00833133"/>
    <w:rsid w:val="00834ABD"/>
    <w:rsid w:val="00842A16"/>
    <w:rsid w:val="008463FF"/>
    <w:rsid w:val="00855CD5"/>
    <w:rsid w:val="008641E8"/>
    <w:rsid w:val="00881A98"/>
    <w:rsid w:val="00897AC7"/>
    <w:rsid w:val="008A72D5"/>
    <w:rsid w:val="008C59B2"/>
    <w:rsid w:val="00904B24"/>
    <w:rsid w:val="00931BD0"/>
    <w:rsid w:val="009611D3"/>
    <w:rsid w:val="00983CC8"/>
    <w:rsid w:val="009D6E76"/>
    <w:rsid w:val="009F5F0C"/>
    <w:rsid w:val="009F6E9B"/>
    <w:rsid w:val="00A271DE"/>
    <w:rsid w:val="00A32619"/>
    <w:rsid w:val="00A340AE"/>
    <w:rsid w:val="00A42E0F"/>
    <w:rsid w:val="00A54584"/>
    <w:rsid w:val="00A703FD"/>
    <w:rsid w:val="00A9258D"/>
    <w:rsid w:val="00A94FED"/>
    <w:rsid w:val="00AA40BD"/>
    <w:rsid w:val="00AB37BE"/>
    <w:rsid w:val="00AC0D21"/>
    <w:rsid w:val="00AC4772"/>
    <w:rsid w:val="00AC591D"/>
    <w:rsid w:val="00AC65D2"/>
    <w:rsid w:val="00AF0F17"/>
    <w:rsid w:val="00AF6FAE"/>
    <w:rsid w:val="00B07F78"/>
    <w:rsid w:val="00B20761"/>
    <w:rsid w:val="00B20E20"/>
    <w:rsid w:val="00B37E9E"/>
    <w:rsid w:val="00B71B5C"/>
    <w:rsid w:val="00B72961"/>
    <w:rsid w:val="00B76E20"/>
    <w:rsid w:val="00B873B7"/>
    <w:rsid w:val="00B90040"/>
    <w:rsid w:val="00B90D84"/>
    <w:rsid w:val="00BE3719"/>
    <w:rsid w:val="00BF6BC3"/>
    <w:rsid w:val="00C13130"/>
    <w:rsid w:val="00C209B7"/>
    <w:rsid w:val="00C21524"/>
    <w:rsid w:val="00C24F80"/>
    <w:rsid w:val="00C30DE2"/>
    <w:rsid w:val="00C343DF"/>
    <w:rsid w:val="00C347E1"/>
    <w:rsid w:val="00C404DB"/>
    <w:rsid w:val="00C67826"/>
    <w:rsid w:val="00C85EAC"/>
    <w:rsid w:val="00CB2C4D"/>
    <w:rsid w:val="00CC7AFD"/>
    <w:rsid w:val="00CD4983"/>
    <w:rsid w:val="00CD4B38"/>
    <w:rsid w:val="00CE0FDA"/>
    <w:rsid w:val="00D01C7D"/>
    <w:rsid w:val="00D06222"/>
    <w:rsid w:val="00D07AB0"/>
    <w:rsid w:val="00D24DC0"/>
    <w:rsid w:val="00D41FA2"/>
    <w:rsid w:val="00D72459"/>
    <w:rsid w:val="00D735BB"/>
    <w:rsid w:val="00D73786"/>
    <w:rsid w:val="00D9452D"/>
    <w:rsid w:val="00DA0B27"/>
    <w:rsid w:val="00DA45EB"/>
    <w:rsid w:val="00DA5193"/>
    <w:rsid w:val="00DA6ABB"/>
    <w:rsid w:val="00DC777D"/>
    <w:rsid w:val="00DF1752"/>
    <w:rsid w:val="00E30350"/>
    <w:rsid w:val="00E474DF"/>
    <w:rsid w:val="00E519BE"/>
    <w:rsid w:val="00E80BC4"/>
    <w:rsid w:val="00EA20FA"/>
    <w:rsid w:val="00EB4A90"/>
    <w:rsid w:val="00ED1ADB"/>
    <w:rsid w:val="00ED25F8"/>
    <w:rsid w:val="00ED42BC"/>
    <w:rsid w:val="00ED7CFF"/>
    <w:rsid w:val="00EE7C7B"/>
    <w:rsid w:val="00F07EBE"/>
    <w:rsid w:val="00F27EB3"/>
    <w:rsid w:val="00F3539F"/>
    <w:rsid w:val="00F46E77"/>
    <w:rsid w:val="00F67495"/>
    <w:rsid w:val="00FB61EA"/>
    <w:rsid w:val="00FE211A"/>
    <w:rsid w:val="00FE27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120A8D"/>
  <w15:docId w15:val="{A4661AC8-FB0E-45D9-B40F-039900ADC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D42B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B20E20"/>
    <w:rPr>
      <w:b/>
      <w:bCs/>
    </w:rPr>
  </w:style>
  <w:style w:type="paragraph" w:styleId="a4">
    <w:name w:val="List Paragraph"/>
    <w:basedOn w:val="a"/>
    <w:uiPriority w:val="34"/>
    <w:qFormat/>
    <w:rsid w:val="006E669C"/>
    <w:pPr>
      <w:ind w:left="720"/>
      <w:contextualSpacing/>
    </w:pPr>
  </w:style>
  <w:style w:type="paragraph" w:styleId="a5">
    <w:name w:val="Balloon Text"/>
    <w:basedOn w:val="a"/>
    <w:link w:val="a6"/>
    <w:uiPriority w:val="99"/>
    <w:semiHidden/>
    <w:unhideWhenUsed/>
    <w:rsid w:val="0052018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520185"/>
    <w:rPr>
      <w:rFonts w:ascii="Segoe UI" w:hAnsi="Segoe UI" w:cs="Segoe UI"/>
      <w:sz w:val="18"/>
      <w:szCs w:val="18"/>
    </w:rPr>
  </w:style>
  <w:style w:type="paragraph" w:styleId="a7">
    <w:name w:val="No Spacing"/>
    <w:uiPriority w:val="1"/>
    <w:qFormat/>
    <w:rsid w:val="004236C0"/>
    <w:pPr>
      <w:spacing w:after="0" w:line="240" w:lineRule="auto"/>
    </w:pPr>
  </w:style>
  <w:style w:type="paragraph" w:styleId="a8">
    <w:name w:val="header"/>
    <w:basedOn w:val="a"/>
    <w:link w:val="a9"/>
    <w:uiPriority w:val="99"/>
    <w:unhideWhenUsed/>
    <w:rsid w:val="00061205"/>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061205"/>
  </w:style>
  <w:style w:type="paragraph" w:styleId="aa">
    <w:name w:val="footer"/>
    <w:basedOn w:val="a"/>
    <w:link w:val="ab"/>
    <w:uiPriority w:val="99"/>
    <w:unhideWhenUsed/>
    <w:rsid w:val="0006120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0612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6707595">
      <w:bodyDiv w:val="1"/>
      <w:marLeft w:val="0"/>
      <w:marRight w:val="0"/>
      <w:marTop w:val="0"/>
      <w:marBottom w:val="0"/>
      <w:divBdr>
        <w:top w:val="none" w:sz="0" w:space="0" w:color="auto"/>
        <w:left w:val="none" w:sz="0" w:space="0" w:color="auto"/>
        <w:bottom w:val="none" w:sz="0" w:space="0" w:color="auto"/>
        <w:right w:val="none" w:sz="0" w:space="0" w:color="auto"/>
      </w:divBdr>
    </w:div>
    <w:div w:id="2145735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6C5A0E-AE44-49D5-A327-16BD8EA38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4</Pages>
  <Words>961</Words>
  <Characters>5479</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Пользователь</cp:lastModifiedBy>
  <cp:revision>171</cp:revision>
  <cp:lastPrinted>2026-05-21T06:18:00Z</cp:lastPrinted>
  <dcterms:created xsi:type="dcterms:W3CDTF">2022-07-08T10:05:00Z</dcterms:created>
  <dcterms:modified xsi:type="dcterms:W3CDTF">2026-09-30T13:16:00Z</dcterms:modified>
</cp:coreProperties>
</file>