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8EBD8" w14:textId="710C63A6" w:rsidR="00833CA0" w:rsidRPr="00094708" w:rsidRDefault="00833CA0" w:rsidP="00833CA0">
      <w:pPr>
        <w:pStyle w:val="ConsTitle"/>
        <w:widowControl/>
        <w:jc w:val="center"/>
        <w:rPr>
          <w:rFonts w:ascii="Aptos" w:hAnsi="Aptos"/>
          <w:sz w:val="20"/>
          <w:u w:val="single"/>
        </w:rPr>
      </w:pPr>
      <w:r w:rsidRPr="009F706B">
        <w:rPr>
          <w:rFonts w:ascii="Aptos" w:hAnsi="Aptos"/>
          <w:sz w:val="20"/>
        </w:rPr>
        <w:t>СУБЛИЦЕНЗИОННЫЙ ДОГОВОР №</w:t>
      </w:r>
      <w:r w:rsidRPr="00AA7D7C">
        <w:rPr>
          <w:rFonts w:ascii="Aptos" w:hAnsi="Aptos"/>
          <w:sz w:val="20"/>
        </w:rPr>
        <w:t xml:space="preserve"> </w:t>
      </w:r>
      <w:r w:rsidR="005E5536" w:rsidRPr="005E5536">
        <w:rPr>
          <w:rFonts w:ascii="Aptos" w:hAnsi="Aptos"/>
          <w:sz w:val="20"/>
        </w:rPr>
        <w:t>_</w:t>
      </w:r>
      <w:r w:rsidR="005E5536" w:rsidRPr="00094708">
        <w:rPr>
          <w:rFonts w:ascii="Aptos" w:hAnsi="Aptos"/>
          <w:sz w:val="20"/>
        </w:rPr>
        <w:t>_____________</w:t>
      </w:r>
    </w:p>
    <w:p w14:paraId="156C96DC" w14:textId="77777777" w:rsidR="00833CA0" w:rsidRPr="009F706B" w:rsidRDefault="00833CA0" w:rsidP="00833CA0">
      <w:pPr>
        <w:pStyle w:val="ConsNormal"/>
        <w:widowControl/>
        <w:ind w:firstLine="0"/>
        <w:jc w:val="both"/>
        <w:rPr>
          <w:rFonts w:ascii="Aptos" w:hAnsi="Aptos"/>
          <w:b/>
        </w:rPr>
      </w:pPr>
    </w:p>
    <w:p w14:paraId="2077A9FC" w14:textId="5D1C2065" w:rsidR="00833CA0" w:rsidRDefault="00AA7D7C" w:rsidP="00833CA0">
      <w:pPr>
        <w:pStyle w:val="ConsNormal"/>
        <w:widowControl/>
        <w:ind w:firstLine="540"/>
        <w:jc w:val="both"/>
        <w:rPr>
          <w:rFonts w:ascii="Aptos" w:hAnsi="Aptos"/>
          <w:b/>
        </w:rPr>
      </w:pPr>
      <w:r w:rsidRPr="009F706B">
        <w:rPr>
          <w:rFonts w:ascii="Aptos" w:hAnsi="Aptos"/>
        </w:rPr>
        <w:t>Г. Ташкент.</w:t>
      </w:r>
      <w:r>
        <w:rPr>
          <w:rFonts w:ascii="Aptos" w:hAnsi="Aptos"/>
        </w:rPr>
        <w:t xml:space="preserve">                                                                                                                                               «___» </w:t>
      </w:r>
      <w:r w:rsidR="003356DD">
        <w:rPr>
          <w:rFonts w:ascii="Aptos" w:hAnsi="Aptos"/>
        </w:rPr>
        <w:t>июнь</w:t>
      </w:r>
      <w:r>
        <w:rPr>
          <w:rFonts w:ascii="Aptos" w:hAnsi="Aptos"/>
        </w:rPr>
        <w:t xml:space="preserve"> 202</w:t>
      </w:r>
      <w:r w:rsidR="003356DD">
        <w:rPr>
          <w:rFonts w:ascii="Aptos" w:hAnsi="Aptos"/>
        </w:rPr>
        <w:t>6</w:t>
      </w:r>
      <w:r>
        <w:rPr>
          <w:rFonts w:ascii="Aptos" w:hAnsi="Aptos"/>
        </w:rPr>
        <w:t xml:space="preserve"> г</w:t>
      </w:r>
    </w:p>
    <w:p w14:paraId="33A3F3FA" w14:textId="77777777" w:rsidR="00AA7D7C" w:rsidRPr="009F706B" w:rsidRDefault="00AA7D7C" w:rsidP="00833CA0">
      <w:pPr>
        <w:pStyle w:val="ConsNormal"/>
        <w:widowControl/>
        <w:ind w:firstLine="540"/>
        <w:jc w:val="both"/>
        <w:rPr>
          <w:rFonts w:ascii="Aptos" w:hAnsi="Aptos"/>
          <w:b/>
        </w:rPr>
      </w:pPr>
    </w:p>
    <w:p w14:paraId="29C0F400" w14:textId="28B71898" w:rsidR="00833CA0" w:rsidRPr="009F706B" w:rsidRDefault="005E5536" w:rsidP="00C01216">
      <w:pPr>
        <w:pStyle w:val="ConsNormal"/>
        <w:widowControl/>
        <w:ind w:firstLine="0"/>
        <w:jc w:val="both"/>
        <w:rPr>
          <w:rFonts w:ascii="Aptos" w:hAnsi="Aptos"/>
        </w:rPr>
      </w:pPr>
      <w:r>
        <w:rPr>
          <w:rFonts w:ascii="Aptos" w:hAnsi="Aptos"/>
          <w:b/>
        </w:rPr>
        <w:t xml:space="preserve">_____________ </w:t>
      </w:r>
      <w:r w:rsidR="00833CA0" w:rsidRPr="009F706B">
        <w:rPr>
          <w:rFonts w:ascii="Aptos" w:hAnsi="Aptos"/>
        </w:rPr>
        <w:t xml:space="preserve">, именуемое в дальнейшем </w:t>
      </w:r>
      <w:r w:rsidR="00833CA0" w:rsidRPr="009F706B">
        <w:rPr>
          <w:rFonts w:ascii="Aptos" w:hAnsi="Aptos"/>
          <w:b/>
        </w:rPr>
        <w:t>«Лицензиат»</w:t>
      </w:r>
      <w:r w:rsidR="00833CA0" w:rsidRPr="009F706B">
        <w:rPr>
          <w:rFonts w:ascii="Aptos" w:hAnsi="Aptos"/>
        </w:rPr>
        <w:t xml:space="preserve">, лице </w:t>
      </w:r>
      <w:r w:rsidRPr="005E5536">
        <w:rPr>
          <w:rFonts w:ascii="Aptos" w:hAnsi="Aptos"/>
          <w:b/>
        </w:rPr>
        <w:t>_________________</w:t>
      </w:r>
      <w:r w:rsidR="00833CA0" w:rsidRPr="009F706B">
        <w:rPr>
          <w:rFonts w:ascii="Aptos" w:hAnsi="Aptos"/>
          <w:b/>
        </w:rPr>
        <w:t>.</w:t>
      </w:r>
      <w:r w:rsidR="00833CA0" w:rsidRPr="009F706B">
        <w:rPr>
          <w:rFonts w:ascii="Aptos" w:hAnsi="Aptos"/>
        </w:rPr>
        <w:t xml:space="preserve">, действующего на основании </w:t>
      </w:r>
      <w:r w:rsidR="00833CA0" w:rsidRPr="009F706B">
        <w:rPr>
          <w:rFonts w:ascii="Aptos" w:hAnsi="Aptos"/>
          <w:b/>
        </w:rPr>
        <w:t>Устава</w:t>
      </w:r>
      <w:r w:rsidR="00833CA0" w:rsidRPr="009F706B">
        <w:rPr>
          <w:rFonts w:ascii="Aptos" w:hAnsi="Aptos"/>
        </w:rPr>
        <w:t xml:space="preserve">, с одной стороны, и </w:t>
      </w:r>
      <w:r>
        <w:rPr>
          <w:rFonts w:ascii="Aptos" w:hAnsi="Aptos"/>
          <w:b/>
        </w:rPr>
        <w:t xml:space="preserve">_____________ </w:t>
      </w:r>
      <w:r w:rsidR="00833CA0" w:rsidRPr="009F706B">
        <w:rPr>
          <w:rFonts w:ascii="Aptos" w:hAnsi="Aptos"/>
          <w:b/>
        </w:rPr>
        <w:t xml:space="preserve">, </w:t>
      </w:r>
      <w:r w:rsidR="00833CA0" w:rsidRPr="009F706B">
        <w:rPr>
          <w:rFonts w:ascii="Aptos" w:hAnsi="Aptos"/>
        </w:rPr>
        <w:t xml:space="preserve">именуемый в дальнейшем </w:t>
      </w:r>
      <w:r w:rsidR="00833CA0" w:rsidRPr="009F706B">
        <w:rPr>
          <w:rFonts w:ascii="Aptos" w:hAnsi="Aptos"/>
          <w:b/>
        </w:rPr>
        <w:t>«Сублицензиат»</w:t>
      </w:r>
      <w:r w:rsidR="00833CA0" w:rsidRPr="009F706B">
        <w:rPr>
          <w:rFonts w:ascii="Aptos" w:hAnsi="Aptos"/>
        </w:rPr>
        <w:t xml:space="preserve">, в лице </w:t>
      </w:r>
      <w:r w:rsidR="00E825D2" w:rsidRPr="009F706B">
        <w:rPr>
          <w:rFonts w:ascii="Aptos" w:eastAsia="Batang" w:hAnsi="Aptos"/>
          <w:b/>
          <w:lang w:eastAsia="ko-KR"/>
        </w:rPr>
        <w:t xml:space="preserve">_________________ </w:t>
      </w:r>
      <w:r w:rsidR="00833CA0" w:rsidRPr="009F706B">
        <w:rPr>
          <w:rFonts w:ascii="Aptos" w:eastAsia="Batang" w:hAnsi="Aptos"/>
          <w:b/>
          <w:lang w:eastAsia="ko-KR"/>
        </w:rPr>
        <w:t xml:space="preserve">, </w:t>
      </w:r>
      <w:r w:rsidR="00833CA0" w:rsidRPr="009F706B">
        <w:rPr>
          <w:rFonts w:ascii="Aptos" w:hAnsi="Aptos"/>
        </w:rPr>
        <w:t xml:space="preserve">действующего на основании </w:t>
      </w:r>
      <w:r w:rsidR="00833CA0" w:rsidRPr="009F706B">
        <w:rPr>
          <w:rFonts w:ascii="Aptos" w:eastAsia="Batang" w:hAnsi="Aptos"/>
          <w:b/>
          <w:lang w:eastAsia="ko-KR"/>
        </w:rPr>
        <w:t>Устава</w:t>
      </w:r>
      <w:r w:rsidR="00833CA0" w:rsidRPr="009F706B">
        <w:rPr>
          <w:rFonts w:ascii="Aptos" w:hAnsi="Aptos"/>
        </w:rPr>
        <w:t>, с другой стороны, вместе «</w:t>
      </w:r>
      <w:r w:rsidR="00833CA0" w:rsidRPr="009F706B">
        <w:rPr>
          <w:rFonts w:ascii="Aptos" w:hAnsi="Aptos"/>
          <w:b/>
        </w:rPr>
        <w:t>Стороны»,</w:t>
      </w:r>
      <w:r w:rsidR="00833CA0" w:rsidRPr="009F706B">
        <w:rPr>
          <w:rFonts w:ascii="Aptos" w:hAnsi="Aptos"/>
        </w:rPr>
        <w:t xml:space="preserve"> заключили настоящий Договор о нижеследующем:</w:t>
      </w:r>
    </w:p>
    <w:p w14:paraId="0B95EAD3" w14:textId="77777777" w:rsidR="009D5CD6" w:rsidRPr="009F706B" w:rsidRDefault="009D5CD6" w:rsidP="00C01216">
      <w:pPr>
        <w:pStyle w:val="ConsNormal"/>
        <w:widowControl/>
        <w:ind w:firstLine="0"/>
        <w:jc w:val="both"/>
        <w:rPr>
          <w:rFonts w:ascii="Aptos" w:hAnsi="Aptos"/>
        </w:rPr>
      </w:pPr>
    </w:p>
    <w:p w14:paraId="6A5D7A77" w14:textId="77777777" w:rsidR="00833CA0" w:rsidRPr="009F706B" w:rsidRDefault="00833CA0" w:rsidP="00833CA0">
      <w:pPr>
        <w:pStyle w:val="ConsNormal"/>
        <w:widowControl/>
        <w:numPr>
          <w:ilvl w:val="0"/>
          <w:numId w:val="3"/>
        </w:numPr>
        <w:jc w:val="center"/>
        <w:rPr>
          <w:rFonts w:ascii="Aptos" w:hAnsi="Aptos"/>
          <w:b/>
        </w:rPr>
      </w:pPr>
      <w:r w:rsidRPr="009F706B">
        <w:rPr>
          <w:rFonts w:ascii="Aptos" w:hAnsi="Aptos"/>
          <w:b/>
        </w:rPr>
        <w:t>ТЕРМИНЫ</w:t>
      </w:r>
    </w:p>
    <w:p w14:paraId="1F301899" w14:textId="77777777" w:rsidR="00833CA0" w:rsidRPr="009F706B" w:rsidRDefault="00833CA0" w:rsidP="00833CA0">
      <w:pPr>
        <w:tabs>
          <w:tab w:val="num" w:pos="567"/>
        </w:tabs>
        <w:spacing w:after="60"/>
        <w:jc w:val="both"/>
        <w:rPr>
          <w:rFonts w:ascii="Aptos" w:hAnsi="Aptos"/>
          <w:snapToGrid w:val="0"/>
        </w:rPr>
      </w:pPr>
      <w:r w:rsidRPr="009F706B">
        <w:rPr>
          <w:rFonts w:ascii="Aptos" w:hAnsi="Aptos"/>
          <w:snapToGrid w:val="0"/>
        </w:rPr>
        <w:t>Для целей настоящего Договора перечисленные ниже термины имеют следующие значения:</w:t>
      </w:r>
    </w:p>
    <w:p w14:paraId="132C789B" w14:textId="77777777" w:rsidR="00833CA0" w:rsidRPr="009F706B" w:rsidRDefault="00833CA0" w:rsidP="00833CA0">
      <w:pPr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Aptos" w:hAnsi="Aptos"/>
          <w:snapToGrid w:val="0"/>
        </w:rPr>
      </w:pPr>
      <w:r w:rsidRPr="009F706B">
        <w:rPr>
          <w:rFonts w:ascii="Aptos" w:hAnsi="Aptos"/>
          <w:b/>
          <w:snapToGrid w:val="0"/>
        </w:rPr>
        <w:t>Программное обеспечение</w:t>
      </w:r>
      <w:r w:rsidRPr="009F706B">
        <w:rPr>
          <w:rFonts w:ascii="Aptos" w:hAnsi="Aptos"/>
          <w:snapToGrid w:val="0"/>
        </w:rPr>
        <w:t xml:space="preserve"> или </w:t>
      </w:r>
      <w:r w:rsidRPr="009F706B">
        <w:rPr>
          <w:rFonts w:ascii="Aptos" w:hAnsi="Aptos"/>
          <w:b/>
          <w:snapToGrid w:val="0"/>
        </w:rPr>
        <w:t>ПО</w:t>
      </w:r>
      <w:r w:rsidRPr="009F706B">
        <w:rPr>
          <w:rFonts w:ascii="Aptos" w:hAnsi="Aptos"/>
          <w:snapToGrid w:val="0"/>
        </w:rPr>
        <w:t xml:space="preserve"> – совокупность данных и команд, выраженных в объективной форме и предназначенных для функционирования ЭВМ, сетей ЭВМ и других компьютерных средств с целью получения определенного результата, разработанные Правообладателем;</w:t>
      </w:r>
    </w:p>
    <w:p w14:paraId="2C1B8FAD" w14:textId="77777777" w:rsidR="00833CA0" w:rsidRPr="009F706B" w:rsidRDefault="00833CA0" w:rsidP="00833CA0">
      <w:pPr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Aptos" w:hAnsi="Aptos"/>
          <w:snapToGrid w:val="0"/>
        </w:rPr>
      </w:pPr>
      <w:r w:rsidRPr="009F706B">
        <w:rPr>
          <w:rFonts w:ascii="Aptos" w:hAnsi="Aptos"/>
          <w:b/>
          <w:snapToGrid w:val="0"/>
        </w:rPr>
        <w:t>Права/ Права на ПО</w:t>
      </w:r>
      <w:r w:rsidRPr="009F706B">
        <w:rPr>
          <w:rFonts w:ascii="Aptos" w:hAnsi="Aptos"/>
          <w:snapToGrid w:val="0"/>
        </w:rPr>
        <w:t xml:space="preserve"> –неисключительная лицензия (неисключительное право) на использование экземпляров ПО </w:t>
      </w:r>
      <w:proofErr w:type="spellStart"/>
      <w:r w:rsidRPr="009F706B">
        <w:rPr>
          <w:rFonts w:ascii="Aptos" w:hAnsi="Aptos"/>
          <w:snapToGrid w:val="0"/>
        </w:rPr>
        <w:t>по</w:t>
      </w:r>
      <w:proofErr w:type="spellEnd"/>
      <w:r w:rsidRPr="009F706B">
        <w:rPr>
          <w:rFonts w:ascii="Aptos" w:hAnsi="Aptos"/>
          <w:snapToGrid w:val="0"/>
        </w:rPr>
        <w:t xml:space="preserve"> прямому назначению в объеме и способом, предусмотренном ЛСКП и/или право на воспроизведение ПО Сублицензиатом / Конечным пользователем, ограниченное инсталляцией ПО (запись в память ЭВМ), а также услуги по авторизированному сервису технической поддержки и обновления, в том числе услуги по подписке или приобретению "облачных технологий" (цифровые услуги). Права на ПО предоставляются в виде укомплектованного в соответствии с требованиями Правообладателя Ключевого файла или Кода активации ПО/ Кода доступа к авторизированному сервису технической поддержки Правообладателя. Код активации ПО/ Код доступа может предоставляться как на материальном носителе, так и посредством Цифровой дистрибуции. </w:t>
      </w:r>
    </w:p>
    <w:p w14:paraId="3863B09F" w14:textId="77777777" w:rsidR="00833CA0" w:rsidRPr="009F706B" w:rsidRDefault="00833CA0" w:rsidP="00833CA0">
      <w:pPr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Aptos" w:hAnsi="Aptos"/>
          <w:snapToGrid w:val="0"/>
        </w:rPr>
      </w:pPr>
      <w:r w:rsidRPr="009F706B">
        <w:rPr>
          <w:rFonts w:ascii="Aptos" w:hAnsi="Aptos"/>
          <w:b/>
          <w:snapToGrid w:val="0"/>
        </w:rPr>
        <w:t>Цифровые продукты</w:t>
      </w:r>
      <w:r w:rsidRPr="009F706B">
        <w:rPr>
          <w:rFonts w:ascii="Aptos" w:hAnsi="Aptos"/>
          <w:snapToGrid w:val="0"/>
        </w:rPr>
        <w:t>- Права на ПО в виде цифровых товаров и цифровых услуг.</w:t>
      </w:r>
    </w:p>
    <w:p w14:paraId="637B9642" w14:textId="77777777" w:rsidR="00833CA0" w:rsidRPr="009F706B" w:rsidRDefault="00833CA0" w:rsidP="00833CA0">
      <w:pPr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Aptos" w:hAnsi="Aptos"/>
          <w:snapToGrid w:val="0"/>
        </w:rPr>
      </w:pPr>
      <w:r w:rsidRPr="009F706B">
        <w:rPr>
          <w:rFonts w:ascii="Aptos" w:hAnsi="Aptos"/>
          <w:b/>
          <w:snapToGrid w:val="0"/>
        </w:rPr>
        <w:t>Цифровая дистрибуция</w:t>
      </w:r>
      <w:r w:rsidRPr="009F706B">
        <w:rPr>
          <w:rFonts w:ascii="Aptos" w:hAnsi="Aptos"/>
          <w:snapToGrid w:val="0"/>
        </w:rPr>
        <w:t xml:space="preserve"> - способ распространения Цифровых продуктов без использования материального носителя, в том числе путем их загрузки (скачивания) через всемирную информационную сеть Интернет на персональный компьютер или мобильное устройство, обеспечения доступа либо подписки к онлайн - сервисам и </w:t>
      </w:r>
      <w:proofErr w:type="spellStart"/>
      <w:r w:rsidRPr="009F706B">
        <w:rPr>
          <w:rFonts w:ascii="Aptos" w:hAnsi="Aptos"/>
          <w:snapToGrid w:val="0"/>
        </w:rPr>
        <w:t>др</w:t>
      </w:r>
      <w:proofErr w:type="spellEnd"/>
    </w:p>
    <w:p w14:paraId="17403B4B" w14:textId="77777777" w:rsidR="00833CA0" w:rsidRPr="009F706B" w:rsidRDefault="00833CA0" w:rsidP="00833CA0">
      <w:pPr>
        <w:numPr>
          <w:ilvl w:val="1"/>
          <w:numId w:val="1"/>
        </w:numPr>
        <w:tabs>
          <w:tab w:val="left" w:pos="142"/>
          <w:tab w:val="left" w:pos="709"/>
        </w:tabs>
        <w:ind w:left="0" w:firstLine="0"/>
        <w:jc w:val="both"/>
        <w:rPr>
          <w:rFonts w:ascii="Aptos" w:hAnsi="Aptos"/>
          <w:snapToGrid w:val="0"/>
        </w:rPr>
      </w:pPr>
      <w:r w:rsidRPr="009F706B">
        <w:rPr>
          <w:rFonts w:ascii="Aptos" w:hAnsi="Aptos"/>
          <w:b/>
          <w:snapToGrid w:val="0"/>
        </w:rPr>
        <w:t>Правообладатель</w:t>
      </w:r>
      <w:r w:rsidRPr="009F706B">
        <w:rPr>
          <w:rFonts w:ascii="Aptos" w:hAnsi="Aptos"/>
          <w:snapToGrid w:val="0"/>
        </w:rPr>
        <w:t xml:space="preserve"> – разработчик Программного обеспечения, обладающий исключительными имущественными правами на ПО, включающего в себя все компоненты Продуктов (программы, исходный код программ, печатное руководство, упаковку, пакет поддержки пользователей, сервис технической поддержки ПО);</w:t>
      </w:r>
    </w:p>
    <w:p w14:paraId="162F7381" w14:textId="77777777" w:rsidR="00833CA0" w:rsidRPr="009F706B" w:rsidRDefault="00833CA0" w:rsidP="00833CA0">
      <w:pPr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Aptos" w:hAnsi="Aptos"/>
          <w:snapToGrid w:val="0"/>
        </w:rPr>
      </w:pPr>
      <w:r w:rsidRPr="009F706B">
        <w:rPr>
          <w:rFonts w:ascii="Aptos" w:hAnsi="Aptos"/>
          <w:b/>
          <w:snapToGrid w:val="0"/>
        </w:rPr>
        <w:t>Конечный пользователь</w:t>
      </w:r>
      <w:r w:rsidRPr="009F706B">
        <w:rPr>
          <w:rFonts w:ascii="Aptos" w:hAnsi="Aptos"/>
          <w:snapToGrid w:val="0"/>
        </w:rPr>
        <w:t xml:space="preserve"> – Сублицензиат, его структурные подразделения и/или сотрудники, приобретающие экземпляры ПО для собственного использования и принимающие условия ЛСКП, установленные Правообладателем;</w:t>
      </w:r>
    </w:p>
    <w:p w14:paraId="356EEBBD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  <w:b/>
        </w:rPr>
        <w:t xml:space="preserve">Спецификация </w:t>
      </w:r>
      <w:r w:rsidRPr="009F706B">
        <w:rPr>
          <w:rFonts w:ascii="Aptos" w:hAnsi="Aptos"/>
        </w:rPr>
        <w:t>–</w:t>
      </w:r>
      <w:r w:rsidRPr="009F706B">
        <w:rPr>
          <w:rFonts w:ascii="Aptos" w:hAnsi="Aptos"/>
          <w:b/>
        </w:rPr>
        <w:t xml:space="preserve"> </w:t>
      </w:r>
      <w:r w:rsidRPr="009F706B">
        <w:rPr>
          <w:rFonts w:ascii="Aptos" w:hAnsi="Aptos"/>
        </w:rPr>
        <w:t>приложение к Договору, в котором указаны наименование, ассортимент, количество и цена поставляемого продукта;</w:t>
      </w:r>
    </w:p>
    <w:p w14:paraId="7B567D42" w14:textId="709CD79A" w:rsidR="00833CA0" w:rsidRPr="009F706B" w:rsidRDefault="00833CA0" w:rsidP="00833CA0">
      <w:pPr>
        <w:pStyle w:val="ConsNormal"/>
        <w:widowControl/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Aptos" w:hAnsi="Aptos"/>
          <w:b/>
        </w:rPr>
      </w:pPr>
      <w:r w:rsidRPr="009F706B">
        <w:rPr>
          <w:rFonts w:ascii="Aptos" w:hAnsi="Aptos"/>
          <w:b/>
        </w:rPr>
        <w:t xml:space="preserve">Электронная почта </w:t>
      </w:r>
      <w:proofErr w:type="gramStart"/>
      <w:r w:rsidRPr="009F706B">
        <w:rPr>
          <w:rFonts w:ascii="Aptos" w:hAnsi="Aptos"/>
          <w:b/>
        </w:rPr>
        <w:t>Лицензиата:</w:t>
      </w:r>
      <w:r w:rsidRPr="009F706B">
        <w:rPr>
          <w:rFonts w:ascii="Aptos" w:hAnsi="Aptos"/>
        </w:rPr>
        <w:t>;</w:t>
      </w:r>
      <w:proofErr w:type="gramEnd"/>
    </w:p>
    <w:p w14:paraId="401057BE" w14:textId="68E561D3" w:rsidR="00833CA0" w:rsidRPr="009F706B" w:rsidRDefault="00833CA0" w:rsidP="00833CA0">
      <w:pPr>
        <w:pStyle w:val="ConsNormal"/>
        <w:widowControl/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Aptos" w:hAnsi="Aptos"/>
          <w:b/>
        </w:rPr>
      </w:pPr>
      <w:r w:rsidRPr="009F706B">
        <w:rPr>
          <w:rFonts w:ascii="Aptos" w:hAnsi="Aptos"/>
          <w:b/>
        </w:rPr>
        <w:t>Экземпляр ПО</w:t>
      </w:r>
      <w:r w:rsidR="007B2327" w:rsidRPr="009F706B">
        <w:rPr>
          <w:rFonts w:ascii="Aptos" w:hAnsi="Aptos"/>
          <w:b/>
        </w:rPr>
        <w:t xml:space="preserve"> </w:t>
      </w:r>
      <w:r w:rsidR="007B2327" w:rsidRPr="009F706B">
        <w:rPr>
          <w:rFonts w:ascii="Aptos" w:hAnsi="Aptos"/>
        </w:rPr>
        <w:t>–</w:t>
      </w:r>
      <w:r w:rsidRPr="009F706B">
        <w:rPr>
          <w:rFonts w:ascii="Aptos" w:hAnsi="Aptos"/>
          <w:b/>
        </w:rPr>
        <w:t xml:space="preserve"> </w:t>
      </w:r>
      <w:r w:rsidRPr="009F706B">
        <w:rPr>
          <w:rFonts w:ascii="Aptos" w:hAnsi="Aptos"/>
        </w:rPr>
        <w:t>цифровой товар в виде</w:t>
      </w:r>
      <w:r w:rsidRPr="009F706B">
        <w:rPr>
          <w:rFonts w:ascii="Aptos" w:hAnsi="Aptos"/>
          <w:b/>
        </w:rPr>
        <w:t xml:space="preserve"> </w:t>
      </w:r>
      <w:r w:rsidRPr="009F706B">
        <w:rPr>
          <w:rFonts w:ascii="Aptos" w:hAnsi="Aptos"/>
        </w:rPr>
        <w:t xml:space="preserve">копии ПО, выраженная в объективной форме, распространяемая на материальных носителях и/или путем Цифровой дистрибуции посредством записи в память ЭВМ и иных аналогичных электронных устройств. </w:t>
      </w:r>
    </w:p>
    <w:p w14:paraId="4E02FD26" w14:textId="77777777" w:rsidR="00833CA0" w:rsidRPr="009F706B" w:rsidRDefault="00833CA0" w:rsidP="00833CA0">
      <w:pPr>
        <w:pStyle w:val="ConsNormal"/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  <w:b/>
        </w:rPr>
        <w:t xml:space="preserve">Лицензионное соглашение с конечным пользователем (ЛСКП/EULA) </w:t>
      </w:r>
      <w:r w:rsidRPr="009F706B">
        <w:rPr>
          <w:rFonts w:ascii="Aptos" w:hAnsi="Aptos"/>
        </w:rPr>
        <w:t>– Соглашение (публичная оферта) между Правообладателем и Конечным пользователем, определяющее порядок и правила использования Конечным пользователем Программы для ЭВМ, содержащееся в каждом Экземпляре ПО (Цифровом продукте) и/или опубликованное Правообладателем на его официальном веб-сайте.</w:t>
      </w:r>
    </w:p>
    <w:p w14:paraId="63B66E93" w14:textId="77777777" w:rsidR="00833CA0" w:rsidRPr="009F706B" w:rsidRDefault="00833CA0" w:rsidP="00833CA0">
      <w:pPr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  <w:b/>
        </w:rPr>
        <w:t>Лицензиат</w:t>
      </w:r>
      <w:r w:rsidRPr="009F706B">
        <w:rPr>
          <w:rFonts w:ascii="Aptos" w:hAnsi="Aptos"/>
          <w:snapToGrid w:val="0"/>
        </w:rPr>
        <w:t>–</w:t>
      </w:r>
      <w:r w:rsidRPr="009F706B">
        <w:rPr>
          <w:rFonts w:ascii="Aptos" w:hAnsi="Aptos"/>
        </w:rPr>
        <w:t xml:space="preserve"> юридическое лицо, осуществляющее возмездную передачу Прав на ПО Сублицензиату.</w:t>
      </w:r>
    </w:p>
    <w:p w14:paraId="68BCDA16" w14:textId="77777777" w:rsidR="00833CA0" w:rsidRPr="009F706B" w:rsidRDefault="00833CA0" w:rsidP="00833CA0">
      <w:pPr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  <w:b/>
        </w:rPr>
        <w:t>Сублицензиат –</w:t>
      </w:r>
      <w:r w:rsidRPr="009F706B">
        <w:rPr>
          <w:rFonts w:ascii="Aptos" w:hAnsi="Aptos"/>
        </w:rPr>
        <w:t xml:space="preserve"> юридическое лицо, осуществляющее приобретение Прав на ПО для собственных нужд.</w:t>
      </w:r>
    </w:p>
    <w:p w14:paraId="30077248" w14:textId="77777777" w:rsidR="00833CA0" w:rsidRPr="009F706B" w:rsidRDefault="00833CA0" w:rsidP="00833CA0">
      <w:pPr>
        <w:tabs>
          <w:tab w:val="left" w:pos="709"/>
        </w:tabs>
        <w:jc w:val="both"/>
        <w:rPr>
          <w:rFonts w:ascii="Aptos" w:hAnsi="Aptos"/>
        </w:rPr>
      </w:pPr>
    </w:p>
    <w:p w14:paraId="28B80A67" w14:textId="77777777" w:rsidR="00833CA0" w:rsidRPr="009F706B" w:rsidRDefault="00833CA0" w:rsidP="00833CA0">
      <w:pPr>
        <w:pStyle w:val="ConsNormal"/>
        <w:widowControl/>
        <w:numPr>
          <w:ilvl w:val="0"/>
          <w:numId w:val="1"/>
        </w:numPr>
        <w:jc w:val="center"/>
        <w:rPr>
          <w:rFonts w:ascii="Aptos" w:hAnsi="Aptos"/>
          <w:b/>
        </w:rPr>
      </w:pPr>
      <w:r w:rsidRPr="009F706B">
        <w:rPr>
          <w:rFonts w:ascii="Aptos" w:hAnsi="Aptos"/>
          <w:b/>
        </w:rPr>
        <w:t>ПРЕДМЕТ ДОГОВОРА</w:t>
      </w:r>
    </w:p>
    <w:p w14:paraId="3773C784" w14:textId="18DBD0E0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Лицензиат обязуется передать, а Сублицензиат принять и оплатить в порядке и на условиях настоящего Договора Права на ПО, описанных в Приложении № 1 к настоящему Договору. </w:t>
      </w:r>
    </w:p>
    <w:p w14:paraId="6FB9F256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Наименование, количество, ассортимент ПО, на которые передаются Права, срок пользования Цифровых продуктов и иные условия указывается в спецификации, (Приложение № 1) являющаяся неотъемлемой частью настоящего Договора. </w:t>
      </w:r>
    </w:p>
    <w:p w14:paraId="4B92AFD9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Спецификация является неотъемлемой частью настоящего Договора и подписывается обеими Сторонами.</w:t>
      </w:r>
    </w:p>
    <w:p w14:paraId="5570F32B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Сублицензиат обязуется принять Права на ПО в соответствии со спецификацией, и оплатить стоимость предоставленных Прав/ Цифровых продуктов. </w:t>
      </w:r>
    </w:p>
    <w:p w14:paraId="692DA291" w14:textId="10691D2A" w:rsidR="00833CA0" w:rsidRDefault="00833CA0" w:rsidP="00833CA0">
      <w:pPr>
        <w:pStyle w:val="ConsNormal"/>
        <w:widowControl/>
        <w:ind w:firstLine="0"/>
        <w:jc w:val="both"/>
        <w:rPr>
          <w:rFonts w:ascii="Aptos" w:hAnsi="Aptos"/>
        </w:rPr>
      </w:pPr>
    </w:p>
    <w:p w14:paraId="2B909872" w14:textId="77777777" w:rsidR="007952E0" w:rsidRPr="009F706B" w:rsidRDefault="007952E0" w:rsidP="00833CA0">
      <w:pPr>
        <w:pStyle w:val="ConsNormal"/>
        <w:widowControl/>
        <w:ind w:firstLine="0"/>
        <w:jc w:val="both"/>
        <w:rPr>
          <w:rFonts w:ascii="Aptos" w:hAnsi="Aptos"/>
        </w:rPr>
      </w:pPr>
    </w:p>
    <w:p w14:paraId="16C28EBD" w14:textId="77777777" w:rsidR="00833CA0" w:rsidRPr="009F706B" w:rsidRDefault="00833CA0" w:rsidP="00833CA0">
      <w:pPr>
        <w:pStyle w:val="ConsNormal"/>
        <w:widowControl/>
        <w:numPr>
          <w:ilvl w:val="0"/>
          <w:numId w:val="1"/>
        </w:numPr>
        <w:jc w:val="center"/>
        <w:rPr>
          <w:rFonts w:ascii="Aptos" w:hAnsi="Aptos"/>
          <w:b/>
        </w:rPr>
      </w:pPr>
      <w:r w:rsidRPr="009F706B">
        <w:rPr>
          <w:rFonts w:ascii="Aptos" w:hAnsi="Aptos"/>
          <w:b/>
        </w:rPr>
        <w:lastRenderedPageBreak/>
        <w:t>ТЕРРИТОРИЯ</w:t>
      </w:r>
    </w:p>
    <w:p w14:paraId="40EA9804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Использование Сублицензиатом/ Конечным пользователям Прав на ПО и самого ПО </w:t>
      </w:r>
      <w:proofErr w:type="spellStart"/>
      <w:r w:rsidRPr="009F706B">
        <w:rPr>
          <w:rFonts w:ascii="Aptos" w:hAnsi="Aptos"/>
        </w:rPr>
        <w:t>по</w:t>
      </w:r>
      <w:proofErr w:type="spellEnd"/>
      <w:r w:rsidRPr="009F706B">
        <w:rPr>
          <w:rFonts w:ascii="Aptos" w:hAnsi="Aptos"/>
        </w:rPr>
        <w:t xml:space="preserve"> данному Договору может осуществляться исключительно на территории Республики Узбекистан.</w:t>
      </w:r>
    </w:p>
    <w:p w14:paraId="02D6A381" w14:textId="77777777" w:rsidR="00833CA0" w:rsidRPr="009F706B" w:rsidRDefault="00833CA0" w:rsidP="00833CA0">
      <w:pPr>
        <w:pStyle w:val="ConsNormal"/>
        <w:widowControl/>
        <w:ind w:firstLine="0"/>
        <w:jc w:val="both"/>
        <w:rPr>
          <w:rFonts w:ascii="Aptos" w:hAnsi="Aptos"/>
        </w:rPr>
      </w:pPr>
    </w:p>
    <w:p w14:paraId="7F4B3B5D" w14:textId="77777777" w:rsidR="00833CA0" w:rsidRPr="009F706B" w:rsidRDefault="00833CA0" w:rsidP="00833CA0">
      <w:pPr>
        <w:pStyle w:val="ConsNormal"/>
        <w:widowControl/>
        <w:numPr>
          <w:ilvl w:val="0"/>
          <w:numId w:val="1"/>
        </w:numPr>
        <w:jc w:val="center"/>
        <w:rPr>
          <w:rFonts w:ascii="Aptos" w:hAnsi="Aptos"/>
          <w:b/>
        </w:rPr>
      </w:pPr>
      <w:r w:rsidRPr="009F706B">
        <w:rPr>
          <w:rFonts w:ascii="Aptos" w:hAnsi="Aptos"/>
          <w:b/>
        </w:rPr>
        <w:t>ЦЕНА И ОБЩАЯ СТОИМОСТЬ ДОГОВОРА</w:t>
      </w:r>
    </w:p>
    <w:p w14:paraId="04316523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Стоимость Прав определяется в Спецификации.</w:t>
      </w:r>
    </w:p>
    <w:p w14:paraId="7601ADFA" w14:textId="484E8A21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Общая сумма Договора составляет </w:t>
      </w:r>
      <w:r w:rsidR="00E825D2" w:rsidRPr="009F706B">
        <w:rPr>
          <w:rFonts w:ascii="Aptos" w:hAnsi="Aptos"/>
          <w:b/>
          <w:bCs/>
        </w:rPr>
        <w:t xml:space="preserve"> </w:t>
      </w:r>
      <w:r w:rsidR="007B2327" w:rsidRPr="009F706B">
        <w:rPr>
          <w:rFonts w:ascii="Aptos" w:hAnsi="Aptos"/>
          <w:b/>
          <w:bCs/>
        </w:rPr>
        <w:t xml:space="preserve"> </w:t>
      </w:r>
      <w:r w:rsidR="005E5536" w:rsidRPr="005E5536">
        <w:rPr>
          <w:rFonts w:ascii="Aptos" w:hAnsi="Aptos"/>
          <w:b/>
          <w:bCs/>
        </w:rPr>
        <w:t>____________</w:t>
      </w:r>
      <w:r w:rsidR="00F74B33" w:rsidRPr="00F74B33">
        <w:rPr>
          <w:rFonts w:ascii="Aptos" w:hAnsi="Aptos"/>
          <w:b/>
          <w:bCs/>
        </w:rPr>
        <w:t>,00 (</w:t>
      </w:r>
      <w:r w:rsidR="005E5536" w:rsidRPr="005E5536">
        <w:rPr>
          <w:rFonts w:ascii="Aptos" w:hAnsi="Aptos"/>
          <w:b/>
          <w:bCs/>
        </w:rPr>
        <w:t>__________________</w:t>
      </w:r>
      <w:r w:rsidR="00F74B33" w:rsidRPr="00F74B33">
        <w:rPr>
          <w:rFonts w:ascii="Aptos" w:hAnsi="Aptos"/>
          <w:b/>
          <w:bCs/>
        </w:rPr>
        <w:t>)</w:t>
      </w:r>
      <w:r w:rsidR="0010215A" w:rsidRPr="009F706B">
        <w:rPr>
          <w:rFonts w:ascii="Aptos" w:eastAsia="Batang" w:hAnsi="Aptos"/>
          <w:b/>
          <w:lang w:eastAsia="ko-KR"/>
        </w:rPr>
        <w:t xml:space="preserve"> сум</w:t>
      </w:r>
      <w:r w:rsidRPr="009F706B">
        <w:rPr>
          <w:rFonts w:ascii="Aptos" w:hAnsi="Aptos"/>
        </w:rPr>
        <w:t xml:space="preserve"> 00 </w:t>
      </w:r>
      <w:proofErr w:type="spellStart"/>
      <w:r w:rsidRPr="009F706B">
        <w:rPr>
          <w:rFonts w:ascii="Aptos" w:hAnsi="Aptos"/>
        </w:rPr>
        <w:t>тийин</w:t>
      </w:r>
      <w:proofErr w:type="spellEnd"/>
      <w:r w:rsidRPr="009F706B">
        <w:rPr>
          <w:rFonts w:ascii="Aptos" w:hAnsi="Aptos"/>
        </w:rPr>
        <w:t xml:space="preserve"> включает НДС.</w:t>
      </w:r>
      <w:r w:rsidRPr="009F706B">
        <w:rPr>
          <w:rStyle w:val="a8"/>
          <w:rFonts w:ascii="Aptos" w:hAnsi="Aptos"/>
          <w:color w:val="222222"/>
          <w:shd w:val="clear" w:color="auto" w:fill="FFFFFF"/>
        </w:rPr>
        <w:fldChar w:fldCharType="begin"/>
      </w:r>
      <w:r w:rsidRPr="009F706B">
        <w:rPr>
          <w:rStyle w:val="a8"/>
          <w:rFonts w:ascii="Aptos" w:hAnsi="Aptos"/>
          <w:color w:val="222222"/>
          <w:shd w:val="clear" w:color="auto" w:fill="FFFFFF"/>
        </w:rPr>
        <w:instrText>=1290 \*CardText</w:instrText>
      </w:r>
      <w:r w:rsidRPr="009F706B">
        <w:rPr>
          <w:rStyle w:val="a8"/>
          <w:rFonts w:ascii="Aptos" w:hAnsi="Aptos"/>
          <w:color w:val="222222"/>
          <w:shd w:val="clear" w:color="auto" w:fill="FFFFFF"/>
        </w:rPr>
        <w:fldChar w:fldCharType="end"/>
      </w:r>
    </w:p>
    <w:p w14:paraId="397C4DDA" w14:textId="58C0E5DF" w:rsidR="00833CA0" w:rsidRPr="009F706B" w:rsidRDefault="00833CA0" w:rsidP="00833CA0">
      <w:pPr>
        <w:pStyle w:val="ConsNormal"/>
        <w:widowControl/>
        <w:ind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4.3.</w:t>
      </w:r>
      <w:r w:rsidRPr="009F706B">
        <w:rPr>
          <w:rFonts w:ascii="Aptos" w:hAnsi="Aptos"/>
        </w:rPr>
        <w:tab/>
        <w:t xml:space="preserve">Сублицензиат обязуется произвести предоплату в размере </w:t>
      </w:r>
      <w:r w:rsidRPr="009F706B">
        <w:rPr>
          <w:rFonts w:ascii="Aptos" w:hAnsi="Aptos"/>
          <w:b/>
        </w:rPr>
        <w:t>100%</w:t>
      </w:r>
      <w:r w:rsidRPr="009F706B">
        <w:rPr>
          <w:rFonts w:ascii="Aptos" w:hAnsi="Aptos"/>
        </w:rPr>
        <w:t xml:space="preserve"> от общей суммы договора в течение </w:t>
      </w:r>
      <w:sdt>
        <w:sdtPr>
          <w:rPr>
            <w:rFonts w:ascii="Aptos" w:hAnsi="Aptos"/>
          </w:rPr>
          <w:id w:val="-1908520613"/>
          <w:placeholder>
            <w:docPart w:val="186D5C4E538B4F03BB9DCCCE5489BE38"/>
          </w:placeholder>
          <w:comboBox>
            <w:listItem w:displayText="5 банковских дней " w:value="5 банковских дней "/>
            <w:listItem w:displayText="10 банковских дней " w:value="10 банковских дней "/>
          </w:comboBox>
        </w:sdtPr>
        <w:sdtContent>
          <w:r w:rsidR="00576DEB" w:rsidRPr="009F706B">
            <w:rPr>
              <w:rFonts w:ascii="Aptos" w:hAnsi="Aptos"/>
            </w:rPr>
            <w:t xml:space="preserve">10 банковских дней </w:t>
          </w:r>
        </w:sdtContent>
      </w:sdt>
      <w:r w:rsidRPr="009F706B">
        <w:rPr>
          <w:rFonts w:ascii="Aptos" w:hAnsi="Aptos"/>
        </w:rPr>
        <w:t xml:space="preserve"> с момента подписания договора.</w:t>
      </w:r>
    </w:p>
    <w:p w14:paraId="70C36BC0" w14:textId="77777777" w:rsidR="00833CA0" w:rsidRPr="009F706B" w:rsidRDefault="00833CA0" w:rsidP="00833CA0">
      <w:pPr>
        <w:pStyle w:val="ConsNormal"/>
        <w:widowControl/>
        <w:ind w:firstLine="0"/>
        <w:jc w:val="both"/>
        <w:rPr>
          <w:rFonts w:ascii="Aptos" w:hAnsi="Aptos"/>
        </w:rPr>
      </w:pPr>
    </w:p>
    <w:p w14:paraId="14099080" w14:textId="77777777" w:rsidR="00833CA0" w:rsidRPr="009F706B" w:rsidRDefault="00833CA0" w:rsidP="00833CA0">
      <w:pPr>
        <w:pStyle w:val="ConsNonformat"/>
        <w:widowControl/>
        <w:numPr>
          <w:ilvl w:val="0"/>
          <w:numId w:val="1"/>
        </w:numPr>
        <w:jc w:val="center"/>
        <w:rPr>
          <w:rFonts w:ascii="Aptos" w:hAnsi="Aptos"/>
          <w:b/>
        </w:rPr>
      </w:pPr>
      <w:r w:rsidRPr="009F706B">
        <w:rPr>
          <w:rFonts w:ascii="Aptos" w:hAnsi="Aptos"/>
          <w:b/>
        </w:rPr>
        <w:t>УСЛОВИЯ ПОСТАВКИ</w:t>
      </w:r>
    </w:p>
    <w:p w14:paraId="4DF939C5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rPr>
          <w:rFonts w:ascii="Aptos" w:hAnsi="Aptos"/>
        </w:rPr>
      </w:pPr>
      <w:r w:rsidRPr="009F706B">
        <w:rPr>
          <w:rFonts w:ascii="Aptos" w:hAnsi="Aptos"/>
        </w:rPr>
        <w:t xml:space="preserve">Срок передачи Прав - </w:t>
      </w:r>
      <w:r w:rsidRPr="009F706B">
        <w:rPr>
          <w:rFonts w:ascii="Aptos" w:hAnsi="Aptos"/>
          <w:b/>
        </w:rPr>
        <w:t>20</w:t>
      </w:r>
      <w:r w:rsidRPr="009F706B">
        <w:rPr>
          <w:rFonts w:ascii="Aptos" w:hAnsi="Aptos"/>
        </w:rPr>
        <w:t xml:space="preserve"> банковских</w:t>
      </w:r>
      <w:r w:rsidRPr="009F706B">
        <w:rPr>
          <w:rFonts w:ascii="Aptos" w:hAnsi="Aptos"/>
          <w:b/>
        </w:rPr>
        <w:t xml:space="preserve"> </w:t>
      </w:r>
      <w:r w:rsidRPr="009F706B">
        <w:rPr>
          <w:rFonts w:ascii="Aptos" w:hAnsi="Aptos"/>
        </w:rPr>
        <w:t>дней с момента поступления оплаты на расчетный счет Лицензиата.</w:t>
      </w:r>
    </w:p>
    <w:p w14:paraId="6D2A080A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Лицензиат обязуется уведомить Сублицензиата о наличии Ключевых файлов/ Кодов активации/ Кодов доступа на ПО и готовности их к передаче.</w:t>
      </w:r>
    </w:p>
    <w:p w14:paraId="008360CC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Сублицензиат обязан принять Права на ПО в течение 3-х банковских дней после письменного уведомления со стороны Лицензиата.</w:t>
      </w:r>
    </w:p>
    <w:p w14:paraId="4B251AA5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Передача Прав осуществляется Сублицензиатом в офисе Лицензиата в рабочее время, либо посредством Цифровой дистрибуции путем пересылки Кодов активации/ Кодов доступа по электронной почте.</w:t>
      </w:r>
    </w:p>
    <w:p w14:paraId="697C100B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После поступления предоплаты на расчетный счет Лицензиата, в случае отказа со стороны Сублицензиата принять Права на ПО </w:t>
      </w:r>
      <w:proofErr w:type="spellStart"/>
      <w:r w:rsidRPr="009F706B">
        <w:rPr>
          <w:rFonts w:ascii="Aptos" w:hAnsi="Aptos"/>
        </w:rPr>
        <w:t>по</w:t>
      </w:r>
      <w:proofErr w:type="spellEnd"/>
      <w:r w:rsidRPr="009F706B">
        <w:rPr>
          <w:rFonts w:ascii="Aptos" w:hAnsi="Aptos"/>
        </w:rPr>
        <w:t xml:space="preserve"> причинам, не связанным с виновными действиями Лицензиата, сумма предоплаты возврату не подлежит, а обязанности Лицензиата по настоящему Договору считаются исполненными в полном объеме. При этом Лицензиат не несет материальной ответственности по возмещению убытков Сублицензиата в подобных случаях.</w:t>
      </w:r>
    </w:p>
    <w:p w14:paraId="57807513" w14:textId="3F1F291A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С согласия Сублицензиата, допускается досрочная передача Прав на ПО</w:t>
      </w:r>
      <w:r w:rsidR="007952E0">
        <w:rPr>
          <w:rFonts w:ascii="Aptos" w:hAnsi="Aptos"/>
        </w:rPr>
        <w:t>.</w:t>
      </w:r>
    </w:p>
    <w:p w14:paraId="76183623" w14:textId="77777777" w:rsidR="00833CA0" w:rsidRPr="009F706B" w:rsidRDefault="00833CA0" w:rsidP="00833CA0">
      <w:pPr>
        <w:pStyle w:val="ConsNormal"/>
        <w:widowControl/>
        <w:ind w:firstLine="0"/>
        <w:jc w:val="both"/>
        <w:rPr>
          <w:rFonts w:ascii="Aptos" w:hAnsi="Aptos"/>
        </w:rPr>
      </w:pPr>
    </w:p>
    <w:p w14:paraId="19E1CD8F" w14:textId="64B3F630" w:rsidR="00833CA0" w:rsidRDefault="00833CA0" w:rsidP="00833CA0">
      <w:pPr>
        <w:pStyle w:val="ConsNormal"/>
        <w:widowControl/>
        <w:numPr>
          <w:ilvl w:val="0"/>
          <w:numId w:val="1"/>
        </w:numPr>
        <w:jc w:val="center"/>
        <w:rPr>
          <w:rFonts w:ascii="Aptos" w:hAnsi="Aptos"/>
          <w:b/>
        </w:rPr>
      </w:pPr>
      <w:r w:rsidRPr="009F706B">
        <w:rPr>
          <w:rFonts w:ascii="Aptos" w:hAnsi="Aptos"/>
          <w:b/>
        </w:rPr>
        <w:t>ОТВЕТСТВЕННОСТЬ СТОРОН</w:t>
      </w:r>
    </w:p>
    <w:p w14:paraId="66F86C0C" w14:textId="77777777" w:rsidR="007952E0" w:rsidRPr="009F706B" w:rsidRDefault="007952E0" w:rsidP="007952E0">
      <w:pPr>
        <w:pStyle w:val="ConsNormal"/>
        <w:widowControl/>
        <w:ind w:left="360" w:firstLine="0"/>
        <w:rPr>
          <w:rFonts w:ascii="Aptos" w:hAnsi="Aptos"/>
          <w:b/>
        </w:rPr>
      </w:pPr>
    </w:p>
    <w:p w14:paraId="0697AFB5" w14:textId="77777777" w:rsidR="00833CA0" w:rsidRPr="009F706B" w:rsidRDefault="00833CA0" w:rsidP="00833CA0">
      <w:pPr>
        <w:pStyle w:val="ConsNormal"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В случае неисполнения или ненадлежащего исполнения обязательств, предусмотренных настоящим Договором, виновная Сторона возмещает другой Стороне понесенные убытки. </w:t>
      </w:r>
    </w:p>
    <w:p w14:paraId="043C748C" w14:textId="77777777" w:rsidR="00833CA0" w:rsidRPr="009F706B" w:rsidRDefault="00833CA0" w:rsidP="00833CA0">
      <w:pPr>
        <w:pStyle w:val="ConsNormal"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При просрочке Лицензиатом сроков передачи Прав, последний выплачивает Сублицензиату пеню в размере 0,4% от общей стоимости Прав за каждый банковский день просрочки, но не более 30% от неисполненной части обязательства. </w:t>
      </w:r>
    </w:p>
    <w:p w14:paraId="1E4FBE68" w14:textId="77777777" w:rsidR="00833CA0" w:rsidRPr="009F706B" w:rsidRDefault="00833CA0" w:rsidP="00833CA0">
      <w:pPr>
        <w:pStyle w:val="ConsNormal"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В случае просрочки платежа Сублицензиат выплачивает Лицензиату пеню в размере 0,4% от суммы просроченного платежа за каждый банковский день просрочки, но не более 30% от суммы просроченного платежа.</w:t>
      </w:r>
    </w:p>
    <w:p w14:paraId="74486150" w14:textId="77777777" w:rsidR="00833CA0" w:rsidRPr="009F706B" w:rsidRDefault="00833CA0" w:rsidP="00833CA0">
      <w:pPr>
        <w:pStyle w:val="ConsNormal"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Лицензиат не несет ответственности за дефекты и неисправности экземпляров ПО, произошедшие вследствие его неправильной эксплуатации или использования не по назначению, а также в случаях несоблюдения конечным пользователем условий ЛСКП.</w:t>
      </w:r>
    </w:p>
    <w:p w14:paraId="17CA297C" w14:textId="77777777" w:rsidR="00833CA0" w:rsidRPr="009F706B" w:rsidRDefault="00833CA0" w:rsidP="00833CA0">
      <w:pPr>
        <w:pStyle w:val="ConsNormal"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В случае невозможности активирования ПО, возникшей не по вине Сублицензиата/ Конечного пользователя, Лицензиат обязуется в срок не позднее 20-ти банковских дней с даты отправки письменного уведомления Сублицензиатом Лицензиату, предоставить Права на ПО и/или экземпляры ПО с валидными кодами доступа, в противном случае Сублицензиат имеет право в одностороннем порядке расторгнуть настоящий договор с обязательством Лицензиата возвратить полученную предоплату в полном объеме.</w:t>
      </w:r>
    </w:p>
    <w:p w14:paraId="597C1945" w14:textId="77777777" w:rsidR="00833CA0" w:rsidRPr="009F706B" w:rsidRDefault="00833CA0" w:rsidP="00833CA0">
      <w:pPr>
        <w:pStyle w:val="a3"/>
        <w:ind w:firstLine="709"/>
        <w:jc w:val="both"/>
        <w:rPr>
          <w:rFonts w:ascii="Aptos" w:hAnsi="Aptos"/>
          <w:sz w:val="20"/>
        </w:rPr>
      </w:pPr>
    </w:p>
    <w:p w14:paraId="08E24250" w14:textId="77777777" w:rsidR="00833CA0" w:rsidRPr="009F706B" w:rsidRDefault="00833CA0" w:rsidP="00833CA0">
      <w:pPr>
        <w:pStyle w:val="ConsNormal"/>
        <w:widowControl/>
        <w:numPr>
          <w:ilvl w:val="0"/>
          <w:numId w:val="1"/>
        </w:numPr>
        <w:jc w:val="center"/>
        <w:rPr>
          <w:rFonts w:ascii="Aptos" w:hAnsi="Aptos"/>
          <w:b/>
        </w:rPr>
      </w:pPr>
      <w:r w:rsidRPr="009F706B">
        <w:rPr>
          <w:rFonts w:ascii="Aptos" w:hAnsi="Aptos"/>
          <w:b/>
        </w:rPr>
        <w:t>ПОРЯДОК РАЗРЕШЕНИЯ СПОРОВ</w:t>
      </w:r>
    </w:p>
    <w:p w14:paraId="6B16AD29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Все споры и разногласия по настоящему Договору, не разрешенные путем переговоров, передаются сторонами на рассмотрение в Ташкентский межрайонный экономический суд с применением законодательства Республики Узбекистан.</w:t>
      </w:r>
    </w:p>
    <w:p w14:paraId="291ECF7A" w14:textId="77777777" w:rsidR="00833CA0" w:rsidRPr="009F706B" w:rsidRDefault="00833CA0" w:rsidP="00833CA0">
      <w:pPr>
        <w:pStyle w:val="1"/>
        <w:numPr>
          <w:ilvl w:val="0"/>
          <w:numId w:val="1"/>
        </w:numPr>
        <w:spacing w:after="0"/>
        <w:jc w:val="center"/>
        <w:rPr>
          <w:rFonts w:ascii="Aptos" w:hAnsi="Aptos"/>
          <w:sz w:val="20"/>
        </w:rPr>
      </w:pPr>
      <w:r w:rsidRPr="009F706B">
        <w:rPr>
          <w:rFonts w:ascii="Aptos" w:hAnsi="Aptos"/>
          <w:sz w:val="20"/>
        </w:rPr>
        <w:t>ОПОВЕЩЕНИЕ</w:t>
      </w:r>
    </w:p>
    <w:p w14:paraId="08F6EB2C" w14:textId="625DA971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  <w:b/>
        </w:rPr>
      </w:pPr>
      <w:r w:rsidRPr="009F706B">
        <w:rPr>
          <w:rFonts w:ascii="Aptos" w:hAnsi="Aptos"/>
        </w:rPr>
        <w:t>Обо всех значимых обстоятельствах, связанных с исполнением обязательств по Договору, в том числе об изменении реквизитов, уполномоченных лиц, Стороны обязуются оповещать друг друга в письменном виде и направлять сообщения по факсимильной связи и (или) почтовым отправлением с уведомлением о вручении. Номера телефонов для факсимильной связи и адреса для почтовых отправлений указаны в п.16 настоящего Договора.</w:t>
      </w:r>
    </w:p>
    <w:p w14:paraId="03A8A4B2" w14:textId="77777777" w:rsidR="00833CA0" w:rsidRPr="009F706B" w:rsidRDefault="00833CA0" w:rsidP="00833CA0">
      <w:pPr>
        <w:pStyle w:val="ConsNormal"/>
        <w:widowControl/>
        <w:numPr>
          <w:ilvl w:val="0"/>
          <w:numId w:val="1"/>
        </w:numPr>
        <w:jc w:val="center"/>
        <w:rPr>
          <w:rFonts w:ascii="Aptos" w:hAnsi="Aptos"/>
          <w:b/>
        </w:rPr>
      </w:pPr>
      <w:r w:rsidRPr="009F706B">
        <w:rPr>
          <w:rFonts w:ascii="Aptos" w:hAnsi="Aptos"/>
          <w:b/>
        </w:rPr>
        <w:t>СРОК ДЕЙСТВИЯ ДОГОВОРА</w:t>
      </w:r>
    </w:p>
    <w:p w14:paraId="77C2EC7E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Настоящий Договор вступает в силу с момента его подписания Сторонами и действует до полного исполнения обязательств каждой из Сторон. </w:t>
      </w:r>
    </w:p>
    <w:p w14:paraId="0BF7A7F2" w14:textId="085D2968" w:rsidR="00833CA0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Истечение срока действия настоящего договора не освобождает Стороны от исполнения своих обязательств, предусмотренными разделом 15 настоящего Договора.</w:t>
      </w:r>
    </w:p>
    <w:p w14:paraId="790A220A" w14:textId="77777777" w:rsidR="00772542" w:rsidRPr="009F706B" w:rsidRDefault="00772542" w:rsidP="00772542">
      <w:pPr>
        <w:pStyle w:val="ConsNormal"/>
        <w:widowControl/>
        <w:ind w:firstLine="0"/>
        <w:jc w:val="both"/>
        <w:rPr>
          <w:rFonts w:ascii="Aptos" w:hAnsi="Aptos"/>
        </w:rPr>
      </w:pPr>
    </w:p>
    <w:p w14:paraId="14FC2BA0" w14:textId="77777777" w:rsidR="00833CA0" w:rsidRPr="009F706B" w:rsidRDefault="00833CA0" w:rsidP="00833CA0">
      <w:pPr>
        <w:pStyle w:val="a3"/>
        <w:numPr>
          <w:ilvl w:val="0"/>
          <w:numId w:val="1"/>
        </w:numPr>
        <w:jc w:val="center"/>
        <w:rPr>
          <w:rFonts w:ascii="Aptos" w:hAnsi="Aptos"/>
          <w:b/>
          <w:bCs/>
          <w:sz w:val="20"/>
        </w:rPr>
      </w:pPr>
      <w:r w:rsidRPr="009F706B">
        <w:rPr>
          <w:rFonts w:ascii="Aptos" w:hAnsi="Aptos"/>
          <w:b/>
          <w:bCs/>
          <w:sz w:val="20"/>
        </w:rPr>
        <w:t>ПОРЯДОК ИЗМЕНЕНИЯ И РАСТОРЖЕНИЯ ДОГОВОРА</w:t>
      </w:r>
    </w:p>
    <w:p w14:paraId="29224C74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Дополнения и изменения к настоящему Договору действительны и являются неотъемлемой его частью при условии, что они составлены в письменной форме и подписаны обеими Сторонами. </w:t>
      </w:r>
    </w:p>
    <w:p w14:paraId="23DBC1E1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Настоящий Договор может быть изменен и расторгнут по письменному соглашению обеих Сторон, в противном случае в судебном порядке.</w:t>
      </w:r>
    </w:p>
    <w:p w14:paraId="44066A34" w14:textId="77777777" w:rsidR="00833CA0" w:rsidRPr="009F706B" w:rsidRDefault="00833CA0" w:rsidP="00833CA0">
      <w:pPr>
        <w:pStyle w:val="a3"/>
        <w:numPr>
          <w:ilvl w:val="0"/>
          <w:numId w:val="1"/>
        </w:numPr>
        <w:jc w:val="center"/>
        <w:rPr>
          <w:rFonts w:ascii="Aptos" w:hAnsi="Aptos"/>
          <w:sz w:val="20"/>
        </w:rPr>
      </w:pPr>
      <w:r w:rsidRPr="009F706B">
        <w:rPr>
          <w:rFonts w:ascii="Aptos" w:hAnsi="Aptos"/>
          <w:b/>
          <w:bCs/>
          <w:sz w:val="20"/>
        </w:rPr>
        <w:t>КОНФИДЕНЦИАЛЬНОСТЬ</w:t>
      </w:r>
    </w:p>
    <w:p w14:paraId="45251FB0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Настоящий Договор, вся информация, относящаяся к его заключению и исполнению, являются конфиденциальной информацией для каждой из Сторон</w:t>
      </w:r>
    </w:p>
    <w:p w14:paraId="3C3D71C3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За нарушение условий о конфиденциальности информации Сторона, допустившая такое нарушение, несёт ответственность в виде выплаты другой Стороне полной компенсации за понесенные убытки. Настоящие условия действительны также при реорганизации какой-либо из Сторон - для её правопреемников, при ликвидации одной из Сторон - для другой Стороны. Способы защиты каждой Стороной конфиденциальной информации другой Стороны - не ниже, чем способы защиты данной Стороной своей собственной конфиденциальной информации. Ни одна из Сторон не вправе передавать конфиденциальную информацию другой Стороны какой бы то ни было третьей стороне или ознакомлять с конфиденциальной информацией другой Стороны какую бы то ни было третью сторону без письменного согласия другой Стороны. Вся информация о деятельности каждой стороны или о деятельности любого иного связанного с ними лица является конфиденциальной, за исключением общедоступной информации. Стороны обязуются не раскрывать такую информацию третьим лицам и не использовать ее для каких-либо целей, кроме целей, связанных с выполнением настоящего Договора.</w:t>
      </w:r>
    </w:p>
    <w:p w14:paraId="3044A232" w14:textId="77777777" w:rsidR="00833CA0" w:rsidRPr="009F706B" w:rsidRDefault="00833CA0" w:rsidP="00833CA0">
      <w:pPr>
        <w:pStyle w:val="3"/>
        <w:numPr>
          <w:ilvl w:val="0"/>
          <w:numId w:val="1"/>
        </w:numPr>
        <w:jc w:val="center"/>
        <w:rPr>
          <w:rFonts w:ascii="Aptos" w:hAnsi="Aptos"/>
          <w:b/>
          <w:szCs w:val="20"/>
        </w:rPr>
      </w:pPr>
      <w:r w:rsidRPr="009F706B">
        <w:rPr>
          <w:rFonts w:ascii="Aptos" w:hAnsi="Aptos"/>
          <w:b/>
          <w:szCs w:val="20"/>
        </w:rPr>
        <w:t>ГАРАНТИИ СТОРОН</w:t>
      </w:r>
    </w:p>
    <w:p w14:paraId="540F15AE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 Лицензиат гарантирует, что ПО, на которое предоставляются Права, было законным образом опубликовано Правообладателем. </w:t>
      </w:r>
    </w:p>
    <w:p w14:paraId="61BF92EB" w14:textId="3A305630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Лицензиат гарантирует, что передача Прав на </w:t>
      </w:r>
      <w:r w:rsidR="0010215A" w:rsidRPr="009F706B">
        <w:rPr>
          <w:rFonts w:ascii="Aptos" w:hAnsi="Aptos"/>
        </w:rPr>
        <w:t xml:space="preserve">ПО </w:t>
      </w:r>
      <w:proofErr w:type="spellStart"/>
      <w:r w:rsidR="0010215A" w:rsidRPr="009F706B">
        <w:rPr>
          <w:rFonts w:ascii="Aptos" w:hAnsi="Aptos"/>
        </w:rPr>
        <w:t>по</w:t>
      </w:r>
      <w:proofErr w:type="spellEnd"/>
      <w:r w:rsidRPr="009F706B">
        <w:rPr>
          <w:rFonts w:ascii="Aptos" w:hAnsi="Aptos"/>
        </w:rPr>
        <w:t xml:space="preserve"> настоящему Договору не нарушает права любых третьих лиц, включая имущественные и личные неимущественные права на интеллектуальную собственность.</w:t>
      </w:r>
    </w:p>
    <w:p w14:paraId="0D7431FE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Сублицензиат гарантирует, что объем, способы и сроки использования Сублицензиатом или Конечным пользователем ПО для ЭВМ будет осуществляться в строгом соответствии с ЛСКП.</w:t>
      </w:r>
    </w:p>
    <w:p w14:paraId="3DAE90F9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В случае поступления претензий Правообладателя относительно соблюдения Конечным пользователем условий ЛСКП в адрес Лицензиата, Лицензиат вправе перенаправить подобные претензии Сублицензиату, а Сублицензиат обязуется урегулировать подобные претензии с Правообладателем.</w:t>
      </w:r>
    </w:p>
    <w:p w14:paraId="6CFC8708" w14:textId="77777777" w:rsidR="00833CA0" w:rsidRPr="009F706B" w:rsidRDefault="00833CA0" w:rsidP="00833CA0">
      <w:pPr>
        <w:pStyle w:val="ConsNonformat"/>
        <w:widowControl/>
        <w:jc w:val="both"/>
        <w:rPr>
          <w:rFonts w:ascii="Aptos" w:hAnsi="Aptos"/>
        </w:rPr>
      </w:pPr>
    </w:p>
    <w:p w14:paraId="2ED5314C" w14:textId="77777777" w:rsidR="00833CA0" w:rsidRPr="009F706B" w:rsidRDefault="00833CA0" w:rsidP="00833CA0">
      <w:pPr>
        <w:pStyle w:val="3"/>
        <w:numPr>
          <w:ilvl w:val="0"/>
          <w:numId w:val="1"/>
        </w:numPr>
        <w:jc w:val="center"/>
        <w:rPr>
          <w:rFonts w:ascii="Aptos" w:hAnsi="Aptos"/>
          <w:b/>
          <w:szCs w:val="20"/>
        </w:rPr>
      </w:pPr>
      <w:r w:rsidRPr="009F706B">
        <w:rPr>
          <w:rFonts w:ascii="Aptos" w:hAnsi="Aptos"/>
          <w:b/>
          <w:szCs w:val="20"/>
        </w:rPr>
        <w:t>ПРАВА ИНТЕЛЛЕКТУАЛЬНОЙ СОБСТВЕННОСТИ.</w:t>
      </w:r>
    </w:p>
    <w:p w14:paraId="43D0FFF5" w14:textId="52C2E829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 Стороны пришли к согласию, что все исключительные имущественные права на ПО принадлежат </w:t>
      </w:r>
      <w:r w:rsidR="0010215A" w:rsidRPr="009F706B">
        <w:rPr>
          <w:rFonts w:ascii="Aptos" w:hAnsi="Aptos"/>
        </w:rPr>
        <w:t>Правообладателю.</w:t>
      </w:r>
      <w:r w:rsidRPr="009F706B">
        <w:rPr>
          <w:rFonts w:ascii="Aptos" w:hAnsi="Aptos"/>
        </w:rPr>
        <w:t xml:space="preserve"> </w:t>
      </w:r>
    </w:p>
    <w:p w14:paraId="43F8418E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Предоставление права пользования и порядок использования Программой для ЭВМ определяется положениями ЛСКП, заключаемого Правообладателем и Сублицензиатом/ Конечным пользователем.</w:t>
      </w:r>
    </w:p>
    <w:p w14:paraId="25F7BF7A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Стороны пришли к согласию, что по всем вопросам, связанным с использованием ПО, передачей Прав на ПО, а </w:t>
      </w:r>
      <w:proofErr w:type="gramStart"/>
      <w:r w:rsidRPr="009F706B">
        <w:rPr>
          <w:rFonts w:ascii="Aptos" w:hAnsi="Aptos"/>
        </w:rPr>
        <w:t>так же</w:t>
      </w:r>
      <w:proofErr w:type="gramEnd"/>
      <w:r w:rsidRPr="009F706B">
        <w:rPr>
          <w:rFonts w:ascii="Aptos" w:hAnsi="Aptos"/>
        </w:rPr>
        <w:t xml:space="preserve"> по вопросам касательно прав на интеллектуальную собственность, Стороны будут руководствоваться Законом </w:t>
      </w:r>
      <w:proofErr w:type="spellStart"/>
      <w:r w:rsidRPr="009F706B">
        <w:rPr>
          <w:rFonts w:ascii="Aptos" w:hAnsi="Aptos"/>
        </w:rPr>
        <w:t>РУз</w:t>
      </w:r>
      <w:proofErr w:type="spellEnd"/>
      <w:r w:rsidRPr="009F706B">
        <w:rPr>
          <w:rFonts w:ascii="Aptos" w:hAnsi="Aptos"/>
        </w:rPr>
        <w:t xml:space="preserve"> «Об авторском праве и смежных правах» №ЗРУ-42 от 20.07.2006г. и иными применимыми актами действующего Законодательства </w:t>
      </w:r>
      <w:proofErr w:type="spellStart"/>
      <w:proofErr w:type="gramStart"/>
      <w:r w:rsidRPr="009F706B">
        <w:rPr>
          <w:rFonts w:ascii="Aptos" w:hAnsi="Aptos"/>
        </w:rPr>
        <w:t>РУз</w:t>
      </w:r>
      <w:proofErr w:type="spellEnd"/>
      <w:r w:rsidRPr="009F706B">
        <w:rPr>
          <w:rFonts w:ascii="Aptos" w:hAnsi="Aptos"/>
        </w:rPr>
        <w:t>..</w:t>
      </w:r>
      <w:proofErr w:type="gramEnd"/>
      <w:r w:rsidRPr="009F706B">
        <w:rPr>
          <w:rFonts w:ascii="Aptos" w:hAnsi="Aptos"/>
        </w:rPr>
        <w:t xml:space="preserve">  </w:t>
      </w:r>
    </w:p>
    <w:p w14:paraId="2C796B76" w14:textId="77777777" w:rsidR="00833CA0" w:rsidRPr="009F706B" w:rsidRDefault="00833CA0" w:rsidP="00833CA0">
      <w:pPr>
        <w:pStyle w:val="2"/>
        <w:numPr>
          <w:ilvl w:val="0"/>
          <w:numId w:val="0"/>
        </w:numPr>
        <w:rPr>
          <w:rFonts w:ascii="Aptos" w:hAnsi="Aptos"/>
          <w:szCs w:val="20"/>
        </w:rPr>
      </w:pPr>
    </w:p>
    <w:p w14:paraId="491C53ED" w14:textId="77777777" w:rsidR="00833CA0" w:rsidRPr="009F706B" w:rsidRDefault="00833CA0" w:rsidP="00833CA0">
      <w:pPr>
        <w:pStyle w:val="3"/>
        <w:numPr>
          <w:ilvl w:val="0"/>
          <w:numId w:val="1"/>
        </w:numPr>
        <w:jc w:val="center"/>
        <w:rPr>
          <w:rFonts w:ascii="Aptos" w:hAnsi="Aptos"/>
          <w:b/>
          <w:szCs w:val="20"/>
        </w:rPr>
      </w:pPr>
      <w:r w:rsidRPr="009F706B">
        <w:rPr>
          <w:rFonts w:ascii="Aptos" w:hAnsi="Aptos"/>
          <w:b/>
          <w:szCs w:val="20"/>
        </w:rPr>
        <w:t>АНТИКОРРУПЦИОННАЯ ОГОВОРКА</w:t>
      </w:r>
      <w:r w:rsidRPr="009F706B" w:rsidDel="0019131B">
        <w:rPr>
          <w:rFonts w:ascii="Aptos" w:hAnsi="Aptos"/>
          <w:b/>
          <w:szCs w:val="20"/>
        </w:rPr>
        <w:t xml:space="preserve"> </w:t>
      </w:r>
    </w:p>
    <w:p w14:paraId="5ECC7E91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Под коррупционной деятельностью Стороны понимают любые действия, совершенные прямо или косвенно, лично или через посредничество третьих лиц, в целях получения выгоды в виде денег, ценностей, иного имущества или имущественных прав, упрощения административных и иных процедур, обеспечения конкурентных и иных преимуществ, получения разрешения регулирующих органов для себя или для третьих лиц.</w:t>
      </w:r>
    </w:p>
    <w:p w14:paraId="662067DA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Коррупционная деятельность может осуществятся в том числе, но не ограничиваясь, в форме: злоупотребления должностным или служебным положением, любого иного незаконного использования лицом своего должностного или служебного положения; дачи, получения, вымогательства или склонения к даче взятки; коммерческого подкупа; выплаты, предложения или разрешения выплаты денежных средств или передачи ценностей в любой форме, в том числе в виде подарков, предоставления прав или услуг.</w:t>
      </w:r>
    </w:p>
    <w:p w14:paraId="043CF49C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Каждая из Сторон, ее сотрудники и представители не праве:</w:t>
      </w:r>
    </w:p>
    <w:p w14:paraId="3180B30E" w14:textId="77777777" w:rsidR="00833CA0" w:rsidRPr="009F706B" w:rsidRDefault="00833CA0" w:rsidP="00833CA0">
      <w:pPr>
        <w:pStyle w:val="ConsNormal"/>
        <w:widowControl/>
        <w:ind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- совершать коррупционные действия в отношении государственных и муниципальных органов и их служащих, контрагентов, а также иных юридических лиц и их работников, органов управления и представителей указанных юридических лиц;</w:t>
      </w:r>
    </w:p>
    <w:p w14:paraId="3161E446" w14:textId="77777777" w:rsidR="00833CA0" w:rsidRPr="009F706B" w:rsidRDefault="00833CA0" w:rsidP="00833CA0">
      <w:pPr>
        <w:pStyle w:val="ConsNormal"/>
        <w:widowControl/>
        <w:ind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-участвовать в коррупционной деятельности, совершаемой в отношении данной Стороны;</w:t>
      </w:r>
    </w:p>
    <w:p w14:paraId="137F1026" w14:textId="77777777" w:rsidR="00833CA0" w:rsidRPr="009F706B" w:rsidRDefault="00833CA0" w:rsidP="00833CA0">
      <w:pPr>
        <w:pStyle w:val="ConsNormal"/>
        <w:widowControl/>
        <w:ind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-совершать коррупционные действия в отношении другой Стороны с целью оказания влияния на ее действия и решения по заключаемым или заключенным договором;</w:t>
      </w:r>
    </w:p>
    <w:p w14:paraId="0C9B368F" w14:textId="77777777" w:rsidR="00833CA0" w:rsidRPr="009F706B" w:rsidRDefault="00833CA0" w:rsidP="00833CA0">
      <w:pPr>
        <w:pStyle w:val="ConsNormal"/>
        <w:widowControl/>
        <w:ind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lastRenderedPageBreak/>
        <w:t>- осуществлять или содействовать в осуществлении деятельности, направленной на легализацию денежных средств, полученных преступным путем, в том числе в результате коррупционной деятельности.</w:t>
      </w:r>
    </w:p>
    <w:p w14:paraId="3988BAA1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 xml:space="preserve"> Каждая из Сторон обязуется:</w:t>
      </w:r>
    </w:p>
    <w:p w14:paraId="4D6C928C" w14:textId="77777777" w:rsidR="00833CA0" w:rsidRPr="009F706B" w:rsidRDefault="00833CA0" w:rsidP="00833CA0">
      <w:pPr>
        <w:pStyle w:val="ConsNormal"/>
        <w:widowControl/>
        <w:ind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- соблюдать законы, а также нормы международного права по противодействию коррупционной деятельности;</w:t>
      </w:r>
    </w:p>
    <w:p w14:paraId="593ED974" w14:textId="77777777" w:rsidR="00833CA0" w:rsidRPr="009F706B" w:rsidRDefault="00833CA0" w:rsidP="00833CA0">
      <w:pPr>
        <w:pStyle w:val="ConsNormal"/>
        <w:widowControl/>
        <w:ind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- осуществлять мероприятия, направленные на выявление, пересечение и предупреждение коррупционной деятельности, в том числе разрабатывать и внедрять антикоррупционные политики и правила, проводить мониторинг в целях выявления рисков вовлечения в коррупционную деятельность, организовывать и проводить внутренние служебные расследования по фактам выявления коррупционных нарушения, а также иными разумными способами противодействовать коррупции.</w:t>
      </w:r>
    </w:p>
    <w:p w14:paraId="5B2913C0" w14:textId="4224717A" w:rsidR="00833CA0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В случае нарушения Стороной настоящей коррупционной оговорки другая Сторона вправе отказаться от исполнения Договора, письменно уведомив нарушившую Сторону посредством электронной почты или на бумажном носителе не менее, чем за один день, а также требовать возмещения причинённых таким нарушением убытков.</w:t>
      </w:r>
    </w:p>
    <w:p w14:paraId="0B22402C" w14:textId="3C048C36" w:rsidR="007952E0" w:rsidRDefault="007952E0" w:rsidP="007952E0">
      <w:pPr>
        <w:pStyle w:val="ConsNormal"/>
        <w:widowControl/>
        <w:jc w:val="both"/>
        <w:rPr>
          <w:rFonts w:ascii="Aptos" w:hAnsi="Aptos"/>
        </w:rPr>
      </w:pPr>
    </w:p>
    <w:p w14:paraId="7A264D6D" w14:textId="77777777" w:rsidR="007952E0" w:rsidRDefault="007952E0" w:rsidP="007952E0">
      <w:pPr>
        <w:pStyle w:val="ConsNormal"/>
        <w:numPr>
          <w:ilvl w:val="0"/>
          <w:numId w:val="1"/>
        </w:numPr>
        <w:jc w:val="center"/>
        <w:rPr>
          <w:rFonts w:ascii="Aptos" w:hAnsi="Aptos"/>
          <w:b/>
        </w:rPr>
      </w:pPr>
      <w:r w:rsidRPr="009F706B">
        <w:rPr>
          <w:rFonts w:ascii="Aptos" w:hAnsi="Aptos"/>
          <w:b/>
        </w:rPr>
        <w:t>ФОРС – МАЖОР</w:t>
      </w:r>
    </w:p>
    <w:p w14:paraId="2A7546EF" w14:textId="77777777" w:rsidR="007952E0" w:rsidRPr="009F706B" w:rsidRDefault="007952E0" w:rsidP="007952E0">
      <w:pPr>
        <w:pStyle w:val="ConsNormal"/>
        <w:ind w:left="360" w:firstLine="0"/>
        <w:rPr>
          <w:rFonts w:ascii="Aptos" w:hAnsi="Aptos"/>
          <w:b/>
        </w:rPr>
      </w:pPr>
    </w:p>
    <w:p w14:paraId="702F0DDF" w14:textId="77777777" w:rsidR="007952E0" w:rsidRPr="009F706B" w:rsidRDefault="007952E0" w:rsidP="007952E0">
      <w:pPr>
        <w:pStyle w:val="ConsNormal"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является следствием обстоятельств, которые обе стороны не могли предотвратить разумными мерами. К обстоятельствам непреодолимой силы относятся события, на которые обе стороны не могут оказать влияния и за возникновение которых не несут ответственности: наводнение, землетрясение, пожар, а также забастовки, правительственные постановления или распоряжения государственных органов. Если данные обстоятельства будут продолжаться более 6 месяцев, каждая из сторон будет иметь право отказаться от дальнейшего исполнения обязательств по договору.</w:t>
      </w:r>
    </w:p>
    <w:p w14:paraId="5834160D" w14:textId="77777777" w:rsidR="007952E0" w:rsidRPr="009F706B" w:rsidRDefault="007952E0" w:rsidP="007952E0">
      <w:pPr>
        <w:pStyle w:val="ConsNormal"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Сторона, для которой стало невозможным исполнение обязательств по Договору, должна немедленно известить другую сторону о наступлении или прекращении обстоятельств, препятствующих исполнению обязательств. Надлежащим доказательством наличия, указанного выше обстоятельства будут служить официальные документы, выдаваемые соответствующими государственными органами.</w:t>
      </w:r>
    </w:p>
    <w:p w14:paraId="1583BE40" w14:textId="77777777" w:rsidR="007952E0" w:rsidRPr="009F706B" w:rsidRDefault="007952E0" w:rsidP="007952E0">
      <w:pPr>
        <w:pStyle w:val="ConsNormal"/>
        <w:widowControl/>
        <w:jc w:val="both"/>
        <w:rPr>
          <w:rFonts w:ascii="Aptos" w:hAnsi="Aptos"/>
        </w:rPr>
      </w:pPr>
    </w:p>
    <w:p w14:paraId="3D0E7EE7" w14:textId="77777777" w:rsidR="00833CA0" w:rsidRPr="009F706B" w:rsidRDefault="00833CA0" w:rsidP="00833CA0">
      <w:pPr>
        <w:pStyle w:val="3"/>
        <w:numPr>
          <w:ilvl w:val="0"/>
          <w:numId w:val="1"/>
        </w:numPr>
        <w:jc w:val="center"/>
        <w:rPr>
          <w:rFonts w:ascii="Aptos" w:hAnsi="Aptos"/>
          <w:b/>
          <w:szCs w:val="20"/>
        </w:rPr>
      </w:pPr>
      <w:r w:rsidRPr="009F706B">
        <w:rPr>
          <w:rFonts w:ascii="Aptos" w:hAnsi="Aptos"/>
          <w:b/>
          <w:szCs w:val="20"/>
        </w:rPr>
        <w:t>ПРОЧИЕ УСЛОВИЯ</w:t>
      </w:r>
    </w:p>
    <w:p w14:paraId="70274001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Всякие изменения и дополнения к настоящему Договору считаются действительными только в том случае, если они совершены в письменной форме и подписаны лицами, уполномоченными договаривающимися Сторонами</w:t>
      </w:r>
    </w:p>
    <w:p w14:paraId="2CCF4945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Договор, может быть, расторгнут по взаимному соглашению Сторон или одной из них в случае нарушения условий Договора другой Стороной</w:t>
      </w:r>
    </w:p>
    <w:p w14:paraId="273AACEA" w14:textId="77777777" w:rsidR="00833CA0" w:rsidRPr="009F706B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Данный Договор является основанием для осуществления банковских операций.</w:t>
      </w:r>
    </w:p>
    <w:p w14:paraId="1108667A" w14:textId="6355F5AE" w:rsidR="00833CA0" w:rsidRDefault="00833CA0" w:rsidP="00833CA0">
      <w:pPr>
        <w:pStyle w:val="ConsNormal"/>
        <w:widowControl/>
        <w:numPr>
          <w:ilvl w:val="1"/>
          <w:numId w:val="1"/>
        </w:numPr>
        <w:ind w:left="0" w:firstLine="0"/>
        <w:jc w:val="both"/>
        <w:rPr>
          <w:rFonts w:ascii="Aptos" w:hAnsi="Aptos"/>
        </w:rPr>
      </w:pPr>
      <w:r w:rsidRPr="009F706B">
        <w:rPr>
          <w:rFonts w:ascii="Aptos" w:hAnsi="Aptos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3BEEE92" w14:textId="77777777" w:rsidR="007952E0" w:rsidRPr="009F706B" w:rsidRDefault="007952E0" w:rsidP="007952E0">
      <w:pPr>
        <w:pStyle w:val="ConsNormal"/>
        <w:widowControl/>
        <w:ind w:firstLine="0"/>
        <w:jc w:val="both"/>
        <w:rPr>
          <w:rFonts w:ascii="Aptos" w:hAnsi="Aptos"/>
        </w:rPr>
      </w:pPr>
    </w:p>
    <w:p w14:paraId="3AE270CD" w14:textId="77777777" w:rsidR="00833CA0" w:rsidRPr="009F706B" w:rsidRDefault="00833CA0" w:rsidP="00833CA0">
      <w:pPr>
        <w:pStyle w:val="3"/>
        <w:numPr>
          <w:ilvl w:val="0"/>
          <w:numId w:val="1"/>
        </w:numPr>
        <w:jc w:val="center"/>
        <w:rPr>
          <w:rFonts w:ascii="Aptos" w:hAnsi="Aptos"/>
          <w:b/>
          <w:szCs w:val="20"/>
        </w:rPr>
      </w:pPr>
      <w:r w:rsidRPr="009F706B">
        <w:rPr>
          <w:rFonts w:ascii="Aptos" w:hAnsi="Aptos"/>
          <w:b/>
          <w:szCs w:val="20"/>
        </w:rPr>
        <w:t>РЕКВИЗИТЫ СТОРОН:</w:t>
      </w:r>
    </w:p>
    <w:p w14:paraId="1C0E34D4" w14:textId="77777777" w:rsidR="00833CA0" w:rsidRPr="009F706B" w:rsidRDefault="00833CA0" w:rsidP="00833CA0">
      <w:pPr>
        <w:pStyle w:val="ConsNonformat"/>
        <w:widowControl/>
        <w:jc w:val="both"/>
        <w:rPr>
          <w:rFonts w:ascii="Aptos" w:hAnsi="Aptos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3"/>
        <w:gridCol w:w="5103"/>
      </w:tblGrid>
      <w:tr w:rsidR="00833CA0" w:rsidRPr="009F706B" w14:paraId="1C8AA2AB" w14:textId="77777777" w:rsidTr="009F706B">
        <w:tc>
          <w:tcPr>
            <w:tcW w:w="5103" w:type="dxa"/>
          </w:tcPr>
          <w:p w14:paraId="680D6003" w14:textId="77777777" w:rsidR="00833CA0" w:rsidRPr="009F706B" w:rsidRDefault="00833CA0" w:rsidP="00EB4210">
            <w:pPr>
              <w:rPr>
                <w:rFonts w:ascii="Aptos" w:hAnsi="Aptos"/>
                <w:b/>
              </w:rPr>
            </w:pPr>
            <w:r w:rsidRPr="009F706B">
              <w:rPr>
                <w:rFonts w:ascii="Aptos" w:hAnsi="Aptos"/>
                <w:b/>
              </w:rPr>
              <w:t>Лицензиат:</w:t>
            </w:r>
            <w:r w:rsidRPr="009F706B">
              <w:rPr>
                <w:rFonts w:ascii="Aptos" w:hAnsi="Aptos"/>
                <w:noProof/>
              </w:rPr>
              <w:t xml:space="preserve"> </w:t>
            </w:r>
          </w:p>
        </w:tc>
        <w:tc>
          <w:tcPr>
            <w:tcW w:w="5103" w:type="dxa"/>
          </w:tcPr>
          <w:p w14:paraId="6429395D" w14:textId="77777777" w:rsidR="00833CA0" w:rsidRPr="009F706B" w:rsidRDefault="00833CA0" w:rsidP="00EB4210">
            <w:pPr>
              <w:rPr>
                <w:rFonts w:ascii="Aptos" w:hAnsi="Aptos"/>
                <w:b/>
              </w:rPr>
            </w:pPr>
            <w:r w:rsidRPr="009F706B">
              <w:rPr>
                <w:rFonts w:ascii="Aptos" w:hAnsi="Aptos"/>
                <w:b/>
              </w:rPr>
              <w:t>Сублицензиат:</w:t>
            </w:r>
          </w:p>
        </w:tc>
      </w:tr>
      <w:tr w:rsidR="00833CA0" w:rsidRPr="009F706B" w14:paraId="508FC570" w14:textId="77777777" w:rsidTr="009F706B">
        <w:tc>
          <w:tcPr>
            <w:tcW w:w="5103" w:type="dxa"/>
          </w:tcPr>
          <w:p w14:paraId="0D8F3398" w14:textId="19267710" w:rsidR="00833CA0" w:rsidRPr="009F706B" w:rsidRDefault="00833CA0" w:rsidP="00EB4210">
            <w:pPr>
              <w:rPr>
                <w:rFonts w:ascii="Aptos" w:hAnsi="Aptos"/>
                <w:b/>
              </w:rPr>
            </w:pPr>
            <w:r w:rsidRPr="009F706B">
              <w:rPr>
                <w:rFonts w:ascii="Aptos" w:hAnsi="Aptos"/>
                <w:b/>
              </w:rPr>
              <w:t>ООО "</w:t>
            </w:r>
            <w:r w:rsidR="005E5536">
              <w:rPr>
                <w:rFonts w:ascii="Aptos" w:hAnsi="Aptos"/>
                <w:b/>
                <w:lang w:val="en-US"/>
              </w:rPr>
              <w:t>_______________</w:t>
            </w:r>
            <w:r w:rsidRPr="009F706B">
              <w:rPr>
                <w:rFonts w:ascii="Aptos" w:hAnsi="Aptos"/>
                <w:b/>
              </w:rPr>
              <w:t>"</w:t>
            </w:r>
          </w:p>
          <w:p w14:paraId="49BB0DE8" w14:textId="77777777" w:rsidR="00833CA0" w:rsidRPr="009F706B" w:rsidRDefault="00833CA0" w:rsidP="00EB4210">
            <w:pPr>
              <w:rPr>
                <w:rFonts w:ascii="Aptos" w:hAnsi="Aptos"/>
                <w:b/>
              </w:rPr>
            </w:pPr>
          </w:p>
          <w:p w14:paraId="5B05FFB3" w14:textId="74CE2F17" w:rsidR="006A0C0E" w:rsidRPr="005E5536" w:rsidRDefault="00833CA0" w:rsidP="005E5536">
            <w:pPr>
              <w:rPr>
                <w:rFonts w:ascii="Aptos" w:hAnsi="Aptos"/>
                <w:bCs/>
                <w:lang w:val="en-US"/>
              </w:rPr>
            </w:pPr>
            <w:r w:rsidRPr="009F706B">
              <w:rPr>
                <w:rFonts w:ascii="Aptos" w:hAnsi="Aptos"/>
                <w:bCs/>
              </w:rPr>
              <w:t xml:space="preserve">Адрес: </w:t>
            </w:r>
            <w:r w:rsidR="005E5536">
              <w:rPr>
                <w:rFonts w:ascii="Aptos" w:hAnsi="Aptos"/>
                <w:bCs/>
                <w:lang w:val="en-US"/>
              </w:rPr>
              <w:t>____________________</w:t>
            </w:r>
          </w:p>
          <w:p w14:paraId="37746521" w14:textId="0F51C355" w:rsidR="00833CA0" w:rsidRPr="005E5536" w:rsidRDefault="00833CA0" w:rsidP="006A0C0E">
            <w:pPr>
              <w:rPr>
                <w:rFonts w:ascii="Aptos" w:hAnsi="Aptos"/>
                <w:bCs/>
                <w:lang w:val="en-US"/>
              </w:rPr>
            </w:pPr>
            <w:r w:rsidRPr="009F706B">
              <w:rPr>
                <w:rFonts w:ascii="Aptos" w:hAnsi="Aptos"/>
                <w:bCs/>
              </w:rPr>
              <w:t xml:space="preserve">р/с: </w:t>
            </w:r>
            <w:r w:rsidR="005E5536">
              <w:rPr>
                <w:rFonts w:ascii="Aptos" w:hAnsi="Aptos"/>
                <w:bCs/>
                <w:lang w:val="en-US"/>
              </w:rPr>
              <w:t>________________</w:t>
            </w:r>
          </w:p>
          <w:p w14:paraId="0758702B" w14:textId="66B1C5F3" w:rsidR="00833CA0" w:rsidRPr="005E5536" w:rsidRDefault="00833CA0" w:rsidP="00EB4210">
            <w:pPr>
              <w:rPr>
                <w:rFonts w:ascii="Aptos" w:hAnsi="Aptos"/>
                <w:bCs/>
                <w:lang w:val="en-US"/>
              </w:rPr>
            </w:pPr>
            <w:r w:rsidRPr="009F706B">
              <w:rPr>
                <w:rFonts w:ascii="Aptos" w:hAnsi="Aptos"/>
                <w:bCs/>
              </w:rPr>
              <w:t xml:space="preserve">БАНК: </w:t>
            </w:r>
            <w:r w:rsidR="005E5536">
              <w:rPr>
                <w:rFonts w:ascii="Aptos" w:hAnsi="Aptos"/>
                <w:bCs/>
                <w:lang w:val="en-US"/>
              </w:rPr>
              <w:t>_______________</w:t>
            </w:r>
          </w:p>
          <w:p w14:paraId="66D3D88B" w14:textId="6504F670" w:rsidR="00833CA0" w:rsidRPr="005E5536" w:rsidRDefault="00833CA0" w:rsidP="00EB4210">
            <w:pPr>
              <w:rPr>
                <w:rFonts w:ascii="Aptos" w:hAnsi="Aptos"/>
                <w:bCs/>
                <w:lang w:val="en-US"/>
              </w:rPr>
            </w:pPr>
            <w:r w:rsidRPr="009F706B">
              <w:rPr>
                <w:rFonts w:ascii="Aptos" w:hAnsi="Aptos"/>
                <w:bCs/>
              </w:rPr>
              <w:t xml:space="preserve">МФО: </w:t>
            </w:r>
            <w:r w:rsidR="005E5536">
              <w:rPr>
                <w:rFonts w:ascii="Aptos" w:hAnsi="Aptos"/>
                <w:bCs/>
                <w:lang w:val="en-US"/>
              </w:rPr>
              <w:t>_____________</w:t>
            </w:r>
          </w:p>
          <w:p w14:paraId="5F9C4AE7" w14:textId="4ABFD776" w:rsidR="005E5536" w:rsidRPr="005E5536" w:rsidRDefault="00833CA0" w:rsidP="00EB4210">
            <w:pPr>
              <w:rPr>
                <w:rFonts w:ascii="Aptos" w:hAnsi="Aptos"/>
                <w:bCs/>
                <w:lang w:val="en-US"/>
              </w:rPr>
            </w:pPr>
            <w:r w:rsidRPr="009F706B">
              <w:rPr>
                <w:rFonts w:ascii="Aptos" w:hAnsi="Aptos"/>
                <w:bCs/>
              </w:rPr>
              <w:t xml:space="preserve">ИНН: </w:t>
            </w:r>
            <w:r w:rsidR="005E5536">
              <w:rPr>
                <w:rFonts w:ascii="Aptos" w:hAnsi="Aptos"/>
                <w:bCs/>
                <w:lang w:val="en-US"/>
              </w:rPr>
              <w:t>_____________</w:t>
            </w:r>
          </w:p>
          <w:p w14:paraId="68272BCE" w14:textId="2E823660" w:rsidR="00833CA0" w:rsidRPr="005E5536" w:rsidRDefault="00833CA0" w:rsidP="00EB4210">
            <w:pPr>
              <w:rPr>
                <w:rFonts w:ascii="Aptos" w:hAnsi="Aptos"/>
                <w:bCs/>
                <w:lang w:val="en-US"/>
              </w:rPr>
            </w:pPr>
            <w:r w:rsidRPr="009F706B">
              <w:rPr>
                <w:rFonts w:ascii="Aptos" w:hAnsi="Aptos"/>
                <w:bCs/>
              </w:rPr>
              <w:t xml:space="preserve">ОКЭД: </w:t>
            </w:r>
            <w:r w:rsidR="005E5536">
              <w:rPr>
                <w:rFonts w:ascii="Aptos" w:hAnsi="Aptos"/>
                <w:bCs/>
                <w:lang w:val="en-US"/>
              </w:rPr>
              <w:t>____________</w:t>
            </w:r>
          </w:p>
          <w:p w14:paraId="41C85979" w14:textId="77777777" w:rsidR="00833CA0" w:rsidRPr="009F706B" w:rsidRDefault="00833CA0" w:rsidP="00EB4210">
            <w:pPr>
              <w:rPr>
                <w:rFonts w:ascii="Aptos" w:hAnsi="Aptos"/>
                <w:bCs/>
              </w:rPr>
            </w:pPr>
            <w:r w:rsidRPr="009F706B">
              <w:rPr>
                <w:rFonts w:ascii="Aptos" w:hAnsi="Aptos"/>
                <w:bCs/>
              </w:rPr>
              <w:t>Регистрационный код плательщика НДС</w:t>
            </w:r>
          </w:p>
          <w:p w14:paraId="3E1D566B" w14:textId="27B0B858" w:rsidR="00833CA0" w:rsidRPr="009F706B" w:rsidRDefault="005E5536" w:rsidP="00EB4210">
            <w:pPr>
              <w:rPr>
                <w:rFonts w:ascii="Aptos" w:hAnsi="Aptos"/>
                <w:bCs/>
                <w:lang w:val="en-US"/>
              </w:rPr>
            </w:pPr>
            <w:r>
              <w:rPr>
                <w:rFonts w:ascii="Aptos" w:hAnsi="Aptos"/>
                <w:bCs/>
                <w:lang w:val="en-US"/>
              </w:rPr>
              <w:t>________________</w:t>
            </w:r>
          </w:p>
          <w:p w14:paraId="06890A16" w14:textId="3E67837C" w:rsidR="00833CA0" w:rsidRPr="009F706B" w:rsidRDefault="00833CA0" w:rsidP="00EB4210">
            <w:pPr>
              <w:rPr>
                <w:rFonts w:ascii="Aptos" w:hAnsi="Aptos"/>
                <w:bCs/>
                <w:lang w:val="en-US"/>
              </w:rPr>
            </w:pPr>
            <w:r w:rsidRPr="009F706B">
              <w:rPr>
                <w:rFonts w:ascii="Aptos" w:hAnsi="Aptos"/>
                <w:bCs/>
              </w:rPr>
              <w:t>Тел</w:t>
            </w:r>
            <w:r w:rsidRPr="009F706B">
              <w:rPr>
                <w:rFonts w:ascii="Aptos" w:hAnsi="Aptos"/>
                <w:bCs/>
                <w:lang w:val="en-US"/>
              </w:rPr>
              <w:t xml:space="preserve">.: </w:t>
            </w:r>
            <w:r w:rsidR="005E5536">
              <w:rPr>
                <w:rFonts w:ascii="Aptos" w:hAnsi="Aptos"/>
                <w:bCs/>
                <w:lang w:val="en-US"/>
              </w:rPr>
              <w:t>______________</w:t>
            </w:r>
          </w:p>
          <w:p w14:paraId="52549ED8" w14:textId="4AED77EF" w:rsidR="00833CA0" w:rsidRPr="009F706B" w:rsidRDefault="00833CA0" w:rsidP="00EB4210">
            <w:pPr>
              <w:rPr>
                <w:rFonts w:ascii="Aptos" w:hAnsi="Aptos"/>
                <w:bCs/>
                <w:lang w:val="en-US"/>
              </w:rPr>
            </w:pPr>
            <w:r w:rsidRPr="009F706B">
              <w:rPr>
                <w:rFonts w:ascii="Aptos" w:hAnsi="Aptos"/>
                <w:bCs/>
                <w:lang w:val="en-US"/>
              </w:rPr>
              <w:t xml:space="preserve">e-mail: </w:t>
            </w:r>
            <w:r w:rsidR="005E5536">
              <w:rPr>
                <w:rFonts w:ascii="Aptos" w:hAnsi="Aptos"/>
                <w:bCs/>
                <w:lang w:val="en-US"/>
              </w:rPr>
              <w:t>________________</w:t>
            </w:r>
          </w:p>
          <w:p w14:paraId="135EAECC" w14:textId="77777777" w:rsidR="00833CA0" w:rsidRPr="009F706B" w:rsidRDefault="00833CA0" w:rsidP="00EB4210">
            <w:pPr>
              <w:rPr>
                <w:rFonts w:ascii="Aptos" w:hAnsi="Aptos"/>
                <w:b/>
                <w:lang w:val="en-US"/>
              </w:rPr>
            </w:pPr>
          </w:p>
          <w:p w14:paraId="2765F7C1" w14:textId="77777777" w:rsidR="00833CA0" w:rsidRPr="009F706B" w:rsidRDefault="00833CA0" w:rsidP="00EB4210">
            <w:pPr>
              <w:rPr>
                <w:rFonts w:ascii="Aptos" w:hAnsi="Aptos"/>
                <w:bCs/>
              </w:rPr>
            </w:pPr>
            <w:r w:rsidRPr="009F706B">
              <w:rPr>
                <w:rFonts w:ascii="Aptos" w:hAnsi="Aptos"/>
                <w:bCs/>
              </w:rPr>
              <w:t>Директор</w:t>
            </w:r>
          </w:p>
          <w:p w14:paraId="0DDE6B60" w14:textId="77777777" w:rsidR="00833CA0" w:rsidRPr="009F706B" w:rsidRDefault="00833CA0" w:rsidP="00EB4210">
            <w:pPr>
              <w:rPr>
                <w:rFonts w:ascii="Aptos" w:hAnsi="Aptos"/>
                <w:bCs/>
              </w:rPr>
            </w:pPr>
          </w:p>
          <w:p w14:paraId="28CA078F" w14:textId="10BB0318" w:rsidR="00833CA0" w:rsidRPr="009F706B" w:rsidRDefault="005E5536" w:rsidP="00EB4210">
            <w:pPr>
              <w:rPr>
                <w:rFonts w:ascii="Aptos" w:hAnsi="Aptos"/>
                <w:bCs/>
              </w:rPr>
            </w:pPr>
            <w:r>
              <w:rPr>
                <w:rFonts w:ascii="Aptos" w:hAnsi="Aptos"/>
                <w:bCs/>
                <w:lang w:val="en-US"/>
              </w:rPr>
              <w:t>____________________</w:t>
            </w:r>
            <w:r w:rsidR="00833CA0" w:rsidRPr="009F706B">
              <w:rPr>
                <w:rFonts w:ascii="Aptos" w:hAnsi="Aptos"/>
                <w:bCs/>
              </w:rPr>
              <w:t xml:space="preserve">                 /____________________</w:t>
            </w:r>
          </w:p>
          <w:p w14:paraId="6990CFF0" w14:textId="20B3BC0E" w:rsidR="00833CA0" w:rsidRPr="009F706B" w:rsidRDefault="00833CA0" w:rsidP="00EB4210">
            <w:pPr>
              <w:rPr>
                <w:rFonts w:ascii="Aptos" w:hAnsi="Aptos"/>
                <w:bCs/>
              </w:rPr>
            </w:pPr>
            <w:r w:rsidRPr="009F706B">
              <w:rPr>
                <w:rFonts w:ascii="Aptos" w:hAnsi="Aptos"/>
                <w:bCs/>
              </w:rPr>
              <w:t>ФИО                                          Подпись</w:t>
            </w:r>
          </w:p>
          <w:p w14:paraId="738625F7" w14:textId="77777777" w:rsidR="00833CA0" w:rsidRPr="009F706B" w:rsidRDefault="00833CA0" w:rsidP="00EB4210">
            <w:pPr>
              <w:rPr>
                <w:rFonts w:ascii="Aptos" w:hAnsi="Aptos"/>
              </w:rPr>
            </w:pPr>
            <w:r w:rsidRPr="009F706B">
              <w:rPr>
                <w:rFonts w:ascii="Aptos" w:hAnsi="Aptos"/>
                <w:bCs/>
              </w:rPr>
              <w:t xml:space="preserve">                                             М.П.</w:t>
            </w:r>
          </w:p>
        </w:tc>
        <w:tc>
          <w:tcPr>
            <w:tcW w:w="5103" w:type="dxa"/>
          </w:tcPr>
          <w:p w14:paraId="7A44C4A3" w14:textId="4D0D09DF" w:rsidR="00F11BCB" w:rsidRPr="003356DD" w:rsidRDefault="005E5536" w:rsidP="00DF1920">
            <w:pPr>
              <w:shd w:val="clear" w:color="auto" w:fill="FFFFFF"/>
              <w:rPr>
                <w:rFonts w:ascii="Aptos" w:hAnsi="Aptos"/>
                <w:b/>
                <w:lang w:val="en-US"/>
              </w:rPr>
            </w:pPr>
            <w:r>
              <w:rPr>
                <w:rFonts w:ascii="Aptos" w:hAnsi="Aptos"/>
                <w:b/>
              </w:rPr>
              <w:t xml:space="preserve">_____________ </w:t>
            </w:r>
          </w:p>
          <w:p w14:paraId="141D261D" w14:textId="77777777" w:rsidR="00E825D2" w:rsidRPr="003356DD" w:rsidRDefault="00E825D2" w:rsidP="00DF1920">
            <w:pPr>
              <w:shd w:val="clear" w:color="auto" w:fill="FFFFFF"/>
              <w:rPr>
                <w:rFonts w:ascii="Aptos" w:hAnsi="Aptos"/>
                <w:b/>
                <w:lang w:val="en-US"/>
              </w:rPr>
            </w:pPr>
          </w:p>
          <w:p w14:paraId="4069C21E" w14:textId="77777777" w:rsidR="00E825D2" w:rsidRPr="003356DD" w:rsidRDefault="00E825D2" w:rsidP="00DF1920">
            <w:pPr>
              <w:shd w:val="clear" w:color="auto" w:fill="FFFFFF"/>
              <w:rPr>
                <w:rFonts w:ascii="Aptos" w:hAnsi="Aptos"/>
                <w:b/>
                <w:lang w:val="en-US"/>
              </w:rPr>
            </w:pPr>
          </w:p>
          <w:p w14:paraId="68D20DF1" w14:textId="77777777" w:rsidR="00E825D2" w:rsidRPr="003356DD" w:rsidRDefault="00E825D2" w:rsidP="00DF1920">
            <w:pPr>
              <w:shd w:val="clear" w:color="auto" w:fill="FFFFFF"/>
              <w:rPr>
                <w:rFonts w:ascii="Aptos" w:hAnsi="Aptos"/>
                <w:b/>
                <w:lang w:val="en-US"/>
              </w:rPr>
            </w:pPr>
          </w:p>
          <w:p w14:paraId="57E8F1E6" w14:textId="77777777" w:rsidR="00E825D2" w:rsidRPr="003356DD" w:rsidRDefault="00E825D2" w:rsidP="00DF1920">
            <w:pPr>
              <w:shd w:val="clear" w:color="auto" w:fill="FFFFFF"/>
              <w:rPr>
                <w:rFonts w:ascii="Aptos" w:hAnsi="Aptos"/>
                <w:b/>
                <w:lang w:val="en-US"/>
              </w:rPr>
            </w:pPr>
          </w:p>
          <w:p w14:paraId="5232A2B2" w14:textId="77777777" w:rsidR="00E825D2" w:rsidRPr="003356DD" w:rsidRDefault="00E825D2" w:rsidP="00DF1920">
            <w:pPr>
              <w:shd w:val="clear" w:color="auto" w:fill="FFFFFF"/>
              <w:rPr>
                <w:rFonts w:ascii="Aptos" w:hAnsi="Aptos"/>
                <w:b/>
                <w:lang w:val="en-US"/>
              </w:rPr>
            </w:pPr>
          </w:p>
          <w:p w14:paraId="21A0D0AE" w14:textId="77777777" w:rsidR="00E825D2" w:rsidRPr="003356DD" w:rsidRDefault="00E825D2" w:rsidP="00DF1920">
            <w:pPr>
              <w:shd w:val="clear" w:color="auto" w:fill="FFFFFF"/>
              <w:rPr>
                <w:rFonts w:ascii="Aptos" w:hAnsi="Aptos"/>
                <w:b/>
                <w:lang w:val="en-US"/>
              </w:rPr>
            </w:pPr>
          </w:p>
          <w:p w14:paraId="0F42B843" w14:textId="77777777" w:rsidR="00E825D2" w:rsidRPr="003356DD" w:rsidRDefault="00E825D2" w:rsidP="00DF1920">
            <w:pPr>
              <w:shd w:val="clear" w:color="auto" w:fill="FFFFFF"/>
              <w:rPr>
                <w:rFonts w:ascii="Aptos" w:hAnsi="Aptos"/>
                <w:b/>
                <w:lang w:val="en-US"/>
              </w:rPr>
            </w:pPr>
          </w:p>
          <w:p w14:paraId="57C883D2" w14:textId="77777777" w:rsidR="00E825D2" w:rsidRPr="003356DD" w:rsidRDefault="00E825D2" w:rsidP="00DF1920">
            <w:pPr>
              <w:shd w:val="clear" w:color="auto" w:fill="FFFFFF"/>
              <w:rPr>
                <w:rFonts w:ascii="Aptos" w:hAnsi="Aptos"/>
                <w:b/>
                <w:lang w:val="en-US"/>
              </w:rPr>
            </w:pPr>
          </w:p>
          <w:p w14:paraId="3746B4EF" w14:textId="77777777" w:rsidR="00E825D2" w:rsidRPr="003356DD" w:rsidRDefault="00E825D2" w:rsidP="00DF1920">
            <w:pPr>
              <w:shd w:val="clear" w:color="auto" w:fill="FFFFFF"/>
              <w:rPr>
                <w:rFonts w:ascii="Aptos" w:hAnsi="Aptos"/>
                <w:lang w:val="en-US"/>
              </w:rPr>
            </w:pPr>
          </w:p>
          <w:p w14:paraId="076CF963" w14:textId="77777777" w:rsidR="00F11BCB" w:rsidRPr="003356DD" w:rsidRDefault="00F11BCB" w:rsidP="00DF1920">
            <w:pPr>
              <w:shd w:val="clear" w:color="auto" w:fill="FFFFFF"/>
              <w:rPr>
                <w:rFonts w:ascii="Aptos" w:hAnsi="Aptos"/>
                <w:lang w:val="en-US"/>
              </w:rPr>
            </w:pPr>
          </w:p>
          <w:p w14:paraId="194C2D10" w14:textId="77777777" w:rsidR="00F11BCB" w:rsidRPr="003356DD" w:rsidRDefault="00F11BCB" w:rsidP="00DF1920">
            <w:pPr>
              <w:shd w:val="clear" w:color="auto" w:fill="FFFFFF"/>
              <w:rPr>
                <w:rFonts w:ascii="Aptos" w:hAnsi="Aptos"/>
                <w:lang w:val="en-US"/>
              </w:rPr>
            </w:pPr>
          </w:p>
          <w:p w14:paraId="5BC801BE" w14:textId="77777777" w:rsidR="00F11BCB" w:rsidRPr="003356DD" w:rsidRDefault="00F11BCB" w:rsidP="00DF1920">
            <w:pPr>
              <w:shd w:val="clear" w:color="auto" w:fill="FFFFFF"/>
              <w:rPr>
                <w:rFonts w:ascii="Aptos" w:hAnsi="Aptos"/>
                <w:lang w:val="en-US"/>
              </w:rPr>
            </w:pPr>
          </w:p>
          <w:p w14:paraId="45593302" w14:textId="77777777" w:rsidR="00F11BCB" w:rsidRPr="003356DD" w:rsidRDefault="00F11BCB" w:rsidP="00DF1920">
            <w:pPr>
              <w:shd w:val="clear" w:color="auto" w:fill="FFFFFF"/>
              <w:jc w:val="both"/>
              <w:rPr>
                <w:rFonts w:ascii="Aptos" w:hAnsi="Aptos"/>
                <w:lang w:val="en-US"/>
              </w:rPr>
            </w:pPr>
          </w:p>
          <w:p w14:paraId="06113A80" w14:textId="24331072" w:rsidR="00DF1920" w:rsidRPr="009F706B" w:rsidRDefault="00E825D2" w:rsidP="00DF1920">
            <w:pPr>
              <w:shd w:val="clear" w:color="auto" w:fill="FFFFFF"/>
              <w:jc w:val="both"/>
              <w:rPr>
                <w:rFonts w:ascii="Aptos" w:hAnsi="Aptos"/>
                <w:bCs/>
                <w:lang w:val="en-US"/>
              </w:rPr>
            </w:pPr>
            <w:r w:rsidRPr="009F706B">
              <w:rPr>
                <w:rFonts w:ascii="Aptos" w:hAnsi="Aptos"/>
                <w:bCs/>
                <w:lang w:val="en-US"/>
              </w:rPr>
              <w:t>_________________</w:t>
            </w:r>
          </w:p>
          <w:p w14:paraId="2800A23A" w14:textId="77777777" w:rsidR="007B2327" w:rsidRPr="003356DD" w:rsidRDefault="007B2327" w:rsidP="00EB4210">
            <w:pPr>
              <w:widowControl w:val="0"/>
              <w:rPr>
                <w:rFonts w:ascii="Aptos" w:hAnsi="Aptos"/>
                <w:bCs/>
                <w:lang w:val="en-US"/>
              </w:rPr>
            </w:pPr>
          </w:p>
          <w:p w14:paraId="184C0F1C" w14:textId="2AB00BC3" w:rsidR="00833CA0" w:rsidRPr="009F706B" w:rsidRDefault="00E825D2" w:rsidP="00E825D2">
            <w:pPr>
              <w:shd w:val="clear" w:color="auto" w:fill="FFFFFF"/>
              <w:jc w:val="both"/>
              <w:rPr>
                <w:rFonts w:ascii="Aptos" w:hAnsi="Aptos"/>
                <w:bCs/>
                <w:lang w:val="en-US"/>
              </w:rPr>
            </w:pPr>
            <w:r w:rsidRPr="009F706B">
              <w:rPr>
                <w:rFonts w:ascii="Aptos" w:hAnsi="Aptos"/>
                <w:bCs/>
                <w:lang w:val="en-US"/>
              </w:rPr>
              <w:t xml:space="preserve">_________________        </w:t>
            </w:r>
            <w:r w:rsidR="00833CA0" w:rsidRPr="003356DD">
              <w:rPr>
                <w:rFonts w:ascii="Aptos" w:hAnsi="Aptos"/>
                <w:bCs/>
                <w:lang w:val="en-US"/>
              </w:rPr>
              <w:t>/____________________</w:t>
            </w:r>
          </w:p>
          <w:p w14:paraId="38EC6BAE" w14:textId="2A421617" w:rsidR="00833CA0" w:rsidRPr="003356DD" w:rsidRDefault="00833CA0" w:rsidP="00EB4210">
            <w:pPr>
              <w:widowControl w:val="0"/>
              <w:rPr>
                <w:rFonts w:ascii="Aptos" w:hAnsi="Aptos"/>
                <w:bCs/>
                <w:lang w:val="en-US"/>
              </w:rPr>
            </w:pPr>
            <w:r w:rsidRPr="009F706B">
              <w:rPr>
                <w:rFonts w:ascii="Aptos" w:hAnsi="Aptos"/>
                <w:bCs/>
              </w:rPr>
              <w:t>ФИО</w:t>
            </w:r>
            <w:r w:rsidRPr="003356DD">
              <w:rPr>
                <w:rFonts w:ascii="Aptos" w:hAnsi="Aptos"/>
                <w:bCs/>
                <w:lang w:val="en-US"/>
              </w:rPr>
              <w:t xml:space="preserve">                                          </w:t>
            </w:r>
            <w:r w:rsidRPr="009F706B">
              <w:rPr>
                <w:rFonts w:ascii="Aptos" w:hAnsi="Aptos"/>
                <w:bCs/>
              </w:rPr>
              <w:t>Подпись</w:t>
            </w:r>
          </w:p>
          <w:p w14:paraId="60EBC920" w14:textId="77777777" w:rsidR="00833CA0" w:rsidRPr="009F706B" w:rsidRDefault="00833CA0" w:rsidP="00EB4210">
            <w:pPr>
              <w:rPr>
                <w:rFonts w:ascii="Aptos" w:hAnsi="Aptos"/>
              </w:rPr>
            </w:pPr>
            <w:r w:rsidRPr="003356DD">
              <w:rPr>
                <w:rFonts w:ascii="Aptos" w:hAnsi="Aptos"/>
                <w:bCs/>
                <w:lang w:val="en-US"/>
              </w:rPr>
              <w:t xml:space="preserve">                                                     </w:t>
            </w:r>
            <w:r w:rsidRPr="009F706B">
              <w:rPr>
                <w:rFonts w:ascii="Aptos" w:hAnsi="Aptos"/>
                <w:bCs/>
              </w:rPr>
              <w:t>М.П.</w:t>
            </w:r>
          </w:p>
        </w:tc>
      </w:tr>
    </w:tbl>
    <w:p w14:paraId="4C437BF8" w14:textId="07286917" w:rsidR="00094708" w:rsidRPr="00094708" w:rsidRDefault="00833CA0" w:rsidP="00094708">
      <w:pPr>
        <w:rPr>
          <w:rFonts w:ascii="Aptos" w:hAnsi="Aptos"/>
          <w:b/>
          <w:bCs/>
          <w:color w:val="EE0000"/>
        </w:rPr>
      </w:pPr>
      <w:r w:rsidRPr="009F706B">
        <w:rPr>
          <w:rFonts w:ascii="Aptos" w:hAnsi="Aptos"/>
        </w:rPr>
        <w:br w:type="page"/>
      </w:r>
      <w:r w:rsidR="00094708" w:rsidRPr="00094708">
        <w:rPr>
          <w:rFonts w:ascii="Aptos" w:hAnsi="Aptos"/>
          <w:b/>
          <w:bCs/>
          <w:color w:val="EE0000"/>
        </w:rPr>
        <w:lastRenderedPageBreak/>
        <w:t>* Данный проект договора является предварительным и может быть изменён по согласованию сторон в частях не противоречащих действующему законодательству и условиям электронного отбора.</w:t>
      </w:r>
    </w:p>
    <w:p w14:paraId="289ABE9A" w14:textId="77777777" w:rsidR="00CF04E9" w:rsidRDefault="00CF04E9" w:rsidP="00AA7D7C">
      <w:pPr>
        <w:pStyle w:val="ConsNonformat"/>
        <w:widowControl/>
        <w:rPr>
          <w:rFonts w:ascii="Aptos" w:hAnsi="Aptos"/>
        </w:rPr>
        <w:sectPr w:rsidR="00CF04E9" w:rsidSect="009D5CD6">
          <w:footerReference w:type="even" r:id="rId7"/>
          <w:footerReference w:type="default" r:id="rId8"/>
          <w:pgSz w:w="11906" w:h="16838"/>
          <w:pgMar w:top="567" w:right="991" w:bottom="851" w:left="1276" w:header="720" w:footer="720" w:gutter="0"/>
          <w:cols w:space="720"/>
        </w:sectPr>
      </w:pPr>
    </w:p>
    <w:p w14:paraId="2E1B1A1B" w14:textId="76A16488" w:rsidR="00CF04E9" w:rsidRPr="009F706B" w:rsidRDefault="00CF04E9" w:rsidP="00AA7D7C">
      <w:pPr>
        <w:pStyle w:val="ConsNonformat"/>
        <w:widowControl/>
        <w:jc w:val="right"/>
        <w:rPr>
          <w:rFonts w:ascii="Aptos" w:hAnsi="Aptos"/>
        </w:rPr>
      </w:pPr>
      <w:r w:rsidRPr="009F706B">
        <w:rPr>
          <w:rFonts w:ascii="Aptos" w:hAnsi="Aptos"/>
        </w:rPr>
        <w:lastRenderedPageBreak/>
        <w:t>Приложение №1</w:t>
      </w:r>
    </w:p>
    <w:p w14:paraId="60C55061" w14:textId="23975752" w:rsidR="00CF04E9" w:rsidRPr="00094708" w:rsidRDefault="00CF04E9" w:rsidP="00CF04E9">
      <w:pPr>
        <w:pStyle w:val="ConsNonformat"/>
        <w:widowControl/>
        <w:jc w:val="right"/>
        <w:rPr>
          <w:rFonts w:ascii="Aptos" w:hAnsi="Aptos"/>
          <w:u w:val="single"/>
        </w:rPr>
      </w:pPr>
      <w:r w:rsidRPr="009F706B">
        <w:rPr>
          <w:rFonts w:ascii="Aptos" w:hAnsi="Aptos"/>
        </w:rPr>
        <w:t xml:space="preserve">к договору № </w:t>
      </w:r>
      <w:r w:rsidR="005E5536" w:rsidRPr="00094708">
        <w:rPr>
          <w:rFonts w:ascii="Aptos" w:hAnsi="Aptos"/>
        </w:rPr>
        <w:t>_________</w:t>
      </w:r>
    </w:p>
    <w:p w14:paraId="366E79D4" w14:textId="21715E8D" w:rsidR="00833CA0" w:rsidRPr="009F706B" w:rsidRDefault="00CF04E9" w:rsidP="00CF04E9">
      <w:pPr>
        <w:pStyle w:val="ConsNonformat"/>
        <w:widowControl/>
        <w:jc w:val="right"/>
        <w:rPr>
          <w:rFonts w:ascii="Aptos" w:hAnsi="Aptos"/>
        </w:rPr>
      </w:pPr>
      <w:r w:rsidRPr="009F706B">
        <w:rPr>
          <w:rFonts w:ascii="Aptos" w:hAnsi="Aptos"/>
        </w:rPr>
        <w:t>от</w:t>
      </w:r>
      <w:r w:rsidR="00AA7D7C">
        <w:rPr>
          <w:rFonts w:ascii="Aptos" w:hAnsi="Aptos"/>
        </w:rPr>
        <w:t xml:space="preserve"> </w:t>
      </w:r>
      <w:r w:rsidR="00B041B1">
        <w:rPr>
          <w:rFonts w:ascii="Aptos" w:hAnsi="Aptos"/>
        </w:rPr>
        <w:t>_</w:t>
      </w:r>
      <w:proofErr w:type="gramStart"/>
      <w:r w:rsidR="00B041B1">
        <w:rPr>
          <w:rFonts w:ascii="Aptos" w:hAnsi="Aptos"/>
        </w:rPr>
        <w:t>_</w:t>
      </w:r>
      <w:r w:rsidR="00AA7D7C">
        <w:rPr>
          <w:rFonts w:ascii="Aptos" w:hAnsi="Aptos"/>
        </w:rPr>
        <w:t>.</w:t>
      </w:r>
      <w:r w:rsidR="005E5536" w:rsidRPr="00094708">
        <w:rPr>
          <w:rFonts w:ascii="Aptos" w:hAnsi="Aptos"/>
        </w:rPr>
        <w:t>_</w:t>
      </w:r>
      <w:proofErr w:type="gramEnd"/>
      <w:r w:rsidR="005E5536" w:rsidRPr="00094708">
        <w:rPr>
          <w:rFonts w:ascii="Aptos" w:hAnsi="Aptos"/>
        </w:rPr>
        <w:t>_</w:t>
      </w:r>
      <w:r w:rsidR="00AA7D7C">
        <w:rPr>
          <w:rFonts w:ascii="Aptos" w:hAnsi="Aptos"/>
        </w:rPr>
        <w:t>.202</w:t>
      </w:r>
      <w:r w:rsidR="00B041B1">
        <w:rPr>
          <w:rFonts w:ascii="Aptos" w:hAnsi="Aptos"/>
        </w:rPr>
        <w:t>6</w:t>
      </w:r>
      <w:r w:rsidR="00AA7D7C">
        <w:rPr>
          <w:rFonts w:ascii="Aptos" w:hAnsi="Aptos"/>
        </w:rPr>
        <w:t>г</w:t>
      </w:r>
    </w:p>
    <w:p w14:paraId="47448D56" w14:textId="77777777" w:rsidR="00833CA0" w:rsidRPr="009F706B" w:rsidRDefault="00833CA0" w:rsidP="00833CA0">
      <w:pPr>
        <w:pStyle w:val="ConsNonformat"/>
        <w:widowControl/>
        <w:jc w:val="center"/>
        <w:rPr>
          <w:rFonts w:ascii="Aptos" w:hAnsi="Aptos"/>
          <w:b/>
        </w:rPr>
      </w:pPr>
    </w:p>
    <w:p w14:paraId="2BEEF57C" w14:textId="77777777" w:rsidR="00833CA0" w:rsidRPr="009F706B" w:rsidRDefault="00833CA0" w:rsidP="00833CA0">
      <w:pPr>
        <w:pStyle w:val="ConsNonformat"/>
        <w:widowControl/>
        <w:jc w:val="center"/>
        <w:rPr>
          <w:rFonts w:ascii="Aptos" w:hAnsi="Aptos"/>
          <w:b/>
        </w:rPr>
      </w:pPr>
      <w:r w:rsidRPr="009F706B">
        <w:rPr>
          <w:rFonts w:ascii="Aptos" w:hAnsi="Aptos"/>
          <w:b/>
        </w:rPr>
        <w:t>СПЕЦИФИКАЦИЯ № 1</w:t>
      </w:r>
    </w:p>
    <w:p w14:paraId="094C5657" w14:textId="77777777" w:rsidR="00833CA0" w:rsidRPr="009F706B" w:rsidRDefault="00833CA0" w:rsidP="00833CA0">
      <w:pPr>
        <w:pStyle w:val="ConsNonformat"/>
        <w:widowControl/>
        <w:jc w:val="center"/>
        <w:rPr>
          <w:rFonts w:ascii="Aptos" w:hAnsi="Aptos"/>
          <w:b/>
        </w:rPr>
      </w:pPr>
    </w:p>
    <w:p w14:paraId="5098F53C" w14:textId="19BA90BF" w:rsidR="00833CA0" w:rsidRPr="009F706B" w:rsidRDefault="00833CA0" w:rsidP="00AA7D7C">
      <w:pPr>
        <w:jc w:val="center"/>
        <w:rPr>
          <w:rFonts w:ascii="Aptos" w:hAnsi="Aptos"/>
          <w:highlight w:val="yellow"/>
        </w:rPr>
      </w:pPr>
      <w:r w:rsidRPr="009F706B">
        <w:rPr>
          <w:rFonts w:ascii="Aptos" w:hAnsi="Aptos"/>
        </w:rPr>
        <w:t>Лицензионные ключи к программному обеспечению (Экземпляр / Права), поставляемые ЛИЦЕНЗИАТОМ СУБЛИЦЕНЗИАТУ в рамках вышеуказанного Договора:</w:t>
      </w:r>
    </w:p>
    <w:p w14:paraId="1704F064" w14:textId="538EE3E6" w:rsidR="00833CA0" w:rsidRDefault="00833CA0" w:rsidP="00833CA0">
      <w:pPr>
        <w:pStyle w:val="ConsNonformat"/>
        <w:widowControl/>
        <w:ind w:firstLine="708"/>
        <w:rPr>
          <w:rFonts w:ascii="Aptos" w:hAnsi="Aptos"/>
        </w:rPr>
      </w:pPr>
    </w:p>
    <w:p w14:paraId="2BC9D31C" w14:textId="78B4A9DE" w:rsidR="00CF04E9" w:rsidRDefault="00CF04E9" w:rsidP="00833CA0">
      <w:pPr>
        <w:pStyle w:val="ConsNonformat"/>
        <w:widowControl/>
        <w:ind w:firstLine="708"/>
        <w:rPr>
          <w:rFonts w:ascii="Aptos" w:hAnsi="Aptos"/>
        </w:rPr>
      </w:pPr>
    </w:p>
    <w:tbl>
      <w:tblPr>
        <w:tblW w:w="15321" w:type="dxa"/>
        <w:tblLook w:val="04A0" w:firstRow="1" w:lastRow="0" w:firstColumn="1" w:lastColumn="0" w:noHBand="0" w:noVBand="1"/>
      </w:tblPr>
      <w:tblGrid>
        <w:gridCol w:w="1553"/>
        <w:gridCol w:w="5161"/>
        <w:gridCol w:w="1033"/>
        <w:gridCol w:w="1499"/>
        <w:gridCol w:w="1691"/>
        <w:gridCol w:w="1404"/>
        <w:gridCol w:w="1407"/>
        <w:gridCol w:w="1573"/>
      </w:tblGrid>
      <w:tr w:rsidR="00CF04E9" w:rsidRPr="00CF04E9" w14:paraId="767E67F4" w14:textId="77777777" w:rsidTr="00CF04E9">
        <w:trPr>
          <w:trHeight w:val="81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EF021" w14:textId="77777777" w:rsidR="00CF04E9" w:rsidRPr="00CF04E9" w:rsidRDefault="00CF04E9" w:rsidP="00CF04E9">
            <w:pPr>
              <w:jc w:val="center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>Производитель</w:t>
            </w:r>
          </w:p>
        </w:tc>
        <w:tc>
          <w:tcPr>
            <w:tcW w:w="5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0B44" w14:textId="77777777" w:rsidR="00CF04E9" w:rsidRPr="00CF04E9" w:rsidRDefault="00CF04E9" w:rsidP="00CF04E9">
            <w:pPr>
              <w:jc w:val="center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>Продукт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FEB0C" w14:textId="77777777" w:rsidR="00CF04E9" w:rsidRPr="00CF04E9" w:rsidRDefault="00CF04E9" w:rsidP="00CF04E9">
            <w:pPr>
              <w:jc w:val="center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FFCD" w14:textId="77777777" w:rsidR="00CF04E9" w:rsidRPr="00CF04E9" w:rsidRDefault="00CF04E9" w:rsidP="00CF04E9">
            <w:pPr>
              <w:jc w:val="center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 xml:space="preserve">Цена, 1 </w:t>
            </w:r>
            <w:proofErr w:type="spellStart"/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>шт</w:t>
            </w:r>
            <w:proofErr w:type="spellEnd"/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 xml:space="preserve"> без учета НДС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A5083" w14:textId="77777777" w:rsidR="00CF04E9" w:rsidRPr="00CF04E9" w:rsidRDefault="00CF04E9" w:rsidP="00CF04E9">
            <w:pPr>
              <w:jc w:val="center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>Общая стоимость без учета НДС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80CA" w14:textId="77777777" w:rsidR="00CF04E9" w:rsidRPr="00CF04E9" w:rsidRDefault="00CF04E9" w:rsidP="00CF04E9">
            <w:pPr>
              <w:jc w:val="center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>НДС 12%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9F00" w14:textId="77777777" w:rsidR="00CF04E9" w:rsidRPr="00CF04E9" w:rsidRDefault="00CF04E9" w:rsidP="00CF04E9">
            <w:pPr>
              <w:jc w:val="center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>Цена, 1 шт. c учета НДС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C7FC4" w14:textId="77777777" w:rsidR="00CF04E9" w:rsidRPr="00CF04E9" w:rsidRDefault="00CF04E9" w:rsidP="00CF04E9">
            <w:pPr>
              <w:jc w:val="center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>Общая стоимость c учета НДС</w:t>
            </w:r>
          </w:p>
        </w:tc>
      </w:tr>
      <w:tr w:rsidR="003356DD" w:rsidRPr="00CF04E9" w14:paraId="2FAE0A27" w14:textId="77777777" w:rsidTr="005E5536">
        <w:trPr>
          <w:trHeight w:val="461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AA20" w14:textId="4FAD6D23" w:rsidR="003356DD" w:rsidRPr="00CF04E9" w:rsidRDefault="003356DD" w:rsidP="003356DD">
            <w:pPr>
              <w:jc w:val="center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5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166DD" w14:textId="52BD9FEF" w:rsidR="003356DD" w:rsidRPr="00CF04E9" w:rsidRDefault="003356DD" w:rsidP="003356DD">
            <w:pPr>
              <w:rPr>
                <w:rFonts w:ascii="Aptos" w:hAnsi="Aptos" w:cs="Tahoma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412F0" w14:textId="4CFE4C30" w:rsidR="003356DD" w:rsidRPr="00CF04E9" w:rsidRDefault="003356DD" w:rsidP="003356DD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7552E" w14:textId="19CF9E72" w:rsidR="003356DD" w:rsidRPr="00CF04E9" w:rsidRDefault="003356DD" w:rsidP="003356DD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BB74E" w14:textId="5B63AC23" w:rsidR="003356DD" w:rsidRPr="00CF04E9" w:rsidRDefault="003356DD" w:rsidP="003356DD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3ECE7" w14:textId="76C0BEC6" w:rsidR="003356DD" w:rsidRPr="00CF04E9" w:rsidRDefault="003356DD" w:rsidP="003356DD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40AED" w14:textId="127D94C3" w:rsidR="003356DD" w:rsidRPr="00CF04E9" w:rsidRDefault="003356DD" w:rsidP="003356DD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3D1A2" w14:textId="1544FBD3" w:rsidR="003356DD" w:rsidRPr="00CF04E9" w:rsidRDefault="003356DD" w:rsidP="003356DD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</w:p>
        </w:tc>
      </w:tr>
      <w:tr w:rsidR="003356DD" w:rsidRPr="00CF04E9" w14:paraId="4D6A6CBA" w14:textId="77777777" w:rsidTr="005E5536">
        <w:trPr>
          <w:trHeight w:val="461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294F" w14:textId="6A33E3D4" w:rsidR="003356DD" w:rsidRPr="00CF04E9" w:rsidRDefault="003356DD" w:rsidP="003356DD">
            <w:pPr>
              <w:jc w:val="center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5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6A161" w14:textId="6993E7E3" w:rsidR="003356DD" w:rsidRPr="00CF04E9" w:rsidRDefault="003356DD" w:rsidP="00FD5DB6">
            <w:pPr>
              <w:rPr>
                <w:rFonts w:ascii="Aptos" w:hAnsi="Aptos" w:cs="Tahoma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9CC5E" w14:textId="709D9CC3" w:rsidR="003356DD" w:rsidRPr="00CF04E9" w:rsidRDefault="003356DD" w:rsidP="003356DD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232F4" w14:textId="36337F0B" w:rsidR="003356DD" w:rsidRPr="00CF04E9" w:rsidRDefault="003356DD" w:rsidP="003356DD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97768" w14:textId="3FE458E7" w:rsidR="003356DD" w:rsidRPr="00CF04E9" w:rsidRDefault="003356DD" w:rsidP="003356DD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6B68A" w14:textId="2644FE81" w:rsidR="003356DD" w:rsidRPr="00CF04E9" w:rsidRDefault="003356DD" w:rsidP="003356DD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57305" w14:textId="0EDF441E" w:rsidR="003356DD" w:rsidRPr="00CF04E9" w:rsidRDefault="003356DD" w:rsidP="003356DD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A6B13" w14:textId="4B40C556" w:rsidR="003356DD" w:rsidRPr="00CF04E9" w:rsidRDefault="003356DD" w:rsidP="003356DD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</w:p>
        </w:tc>
      </w:tr>
      <w:tr w:rsidR="00CF04E9" w:rsidRPr="00CF04E9" w14:paraId="0002416A" w14:textId="77777777" w:rsidTr="00CF04E9">
        <w:trPr>
          <w:trHeight w:val="36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F796" w14:textId="77777777" w:rsidR="00CF04E9" w:rsidRPr="00CF04E9" w:rsidRDefault="00CF04E9" w:rsidP="00CF04E9">
            <w:pPr>
              <w:jc w:val="center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EB10" w14:textId="77777777" w:rsidR="00CF04E9" w:rsidRPr="00CF04E9" w:rsidRDefault="00CF04E9" w:rsidP="00CF04E9">
            <w:pPr>
              <w:jc w:val="center"/>
              <w:rPr>
                <w:rFonts w:ascii="Aptos" w:hAnsi="Aptos" w:cs="Tahoma"/>
                <w:b/>
                <w:bCs/>
                <w:color w:val="000000"/>
                <w:sz w:val="18"/>
                <w:szCs w:val="18"/>
              </w:rPr>
            </w:pPr>
            <w:r w:rsidRPr="00CF04E9">
              <w:rPr>
                <w:rFonts w:ascii="Aptos" w:hAnsi="Aptos" w:cs="Tahoma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C025" w14:textId="77777777" w:rsidR="00CF04E9" w:rsidRPr="00CF04E9" w:rsidRDefault="00CF04E9" w:rsidP="00CF04E9">
            <w:pPr>
              <w:ind w:firstLineChars="100" w:firstLine="181"/>
              <w:jc w:val="right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24AE" w14:textId="77777777" w:rsidR="00CF04E9" w:rsidRPr="00CF04E9" w:rsidRDefault="00CF04E9" w:rsidP="00CF04E9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  <w:r w:rsidRPr="00CF04E9">
              <w:rPr>
                <w:rFonts w:ascii="Aptos" w:hAnsi="Aptos" w:cs="Tahoma"/>
                <w:sz w:val="18"/>
                <w:szCs w:val="18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0DDC" w14:textId="77777777" w:rsidR="00CF04E9" w:rsidRPr="00CF04E9" w:rsidRDefault="00CF04E9" w:rsidP="00CF04E9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  <w:r w:rsidRPr="00CF04E9">
              <w:rPr>
                <w:rFonts w:ascii="Aptos" w:hAnsi="Aptos" w:cs="Tahoma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B48" w14:textId="77777777" w:rsidR="00CF04E9" w:rsidRPr="00CF04E9" w:rsidRDefault="00CF04E9" w:rsidP="00CF04E9">
            <w:pPr>
              <w:ind w:firstLineChars="100" w:firstLine="181"/>
              <w:jc w:val="right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CF04E9">
              <w:rPr>
                <w:rFonts w:ascii="Aptos" w:hAnsi="Aptos"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B463" w14:textId="77777777" w:rsidR="00CF04E9" w:rsidRPr="00CF04E9" w:rsidRDefault="00CF04E9" w:rsidP="00CF04E9">
            <w:pPr>
              <w:ind w:firstLineChars="100" w:firstLine="180"/>
              <w:jc w:val="right"/>
              <w:rPr>
                <w:rFonts w:ascii="Aptos" w:hAnsi="Aptos" w:cs="Tahoma"/>
                <w:sz w:val="18"/>
                <w:szCs w:val="18"/>
              </w:rPr>
            </w:pPr>
            <w:r w:rsidRPr="00CF04E9">
              <w:rPr>
                <w:rFonts w:ascii="Aptos" w:hAnsi="Aptos" w:cs="Tahoma"/>
                <w:sz w:val="18"/>
                <w:szCs w:val="18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FB87" w14:textId="63B81939" w:rsidR="00CF04E9" w:rsidRPr="00CF04E9" w:rsidRDefault="00CF04E9" w:rsidP="00CF04E9">
            <w:pPr>
              <w:ind w:firstLineChars="100" w:firstLine="181"/>
              <w:jc w:val="right"/>
              <w:rPr>
                <w:rFonts w:ascii="Aptos" w:hAnsi="Aptos" w:cs="Tahoma"/>
                <w:b/>
                <w:bCs/>
                <w:sz w:val="18"/>
                <w:szCs w:val="18"/>
              </w:rPr>
            </w:pPr>
          </w:p>
        </w:tc>
      </w:tr>
    </w:tbl>
    <w:p w14:paraId="45E59B8A" w14:textId="77777777" w:rsidR="00CF04E9" w:rsidRPr="009F706B" w:rsidRDefault="00CF04E9" w:rsidP="00833CA0">
      <w:pPr>
        <w:pStyle w:val="ConsNonformat"/>
        <w:widowControl/>
        <w:ind w:firstLine="708"/>
        <w:rPr>
          <w:rFonts w:ascii="Aptos" w:hAnsi="Aptos"/>
        </w:rPr>
      </w:pPr>
    </w:p>
    <w:p w14:paraId="3386EDE4" w14:textId="77777777" w:rsidR="00833CA0" w:rsidRPr="009F706B" w:rsidRDefault="00833CA0" w:rsidP="00833CA0">
      <w:pPr>
        <w:jc w:val="center"/>
        <w:rPr>
          <w:rFonts w:ascii="Aptos" w:hAnsi="Aptos"/>
        </w:rPr>
      </w:pPr>
    </w:p>
    <w:p w14:paraId="5AD65FDB" w14:textId="77777777" w:rsidR="00833CA0" w:rsidRPr="009F706B" w:rsidRDefault="00833CA0" w:rsidP="00833CA0">
      <w:pPr>
        <w:pStyle w:val="ConsNonformat"/>
        <w:widowControl/>
        <w:rPr>
          <w:rFonts w:ascii="Aptos" w:hAnsi="Aptos"/>
        </w:rPr>
      </w:pPr>
    </w:p>
    <w:p w14:paraId="6D282EB2" w14:textId="140BBEF9" w:rsidR="00833CA0" w:rsidRPr="009F706B" w:rsidRDefault="00833CA0" w:rsidP="00833CA0">
      <w:pPr>
        <w:pStyle w:val="ConsNonformat"/>
        <w:widowControl/>
        <w:rPr>
          <w:rFonts w:ascii="Aptos" w:hAnsi="Aptos"/>
        </w:rPr>
      </w:pPr>
      <w:r w:rsidRPr="009F706B">
        <w:rPr>
          <w:rFonts w:ascii="Aptos" w:hAnsi="Aptos"/>
        </w:rPr>
        <w:t xml:space="preserve">Итого: </w:t>
      </w:r>
      <w:r w:rsidR="005E5536" w:rsidRPr="005E5536">
        <w:rPr>
          <w:rFonts w:ascii="Aptos" w:hAnsi="Aptos"/>
          <w:b/>
          <w:bCs/>
        </w:rPr>
        <w:t>_________________</w:t>
      </w:r>
      <w:r w:rsidR="003356DD" w:rsidRPr="00F74B33">
        <w:rPr>
          <w:rFonts w:ascii="Aptos" w:hAnsi="Aptos"/>
          <w:b/>
          <w:bCs/>
        </w:rPr>
        <w:t>,00 (</w:t>
      </w:r>
      <w:r w:rsidR="005E5536" w:rsidRPr="005E5536">
        <w:rPr>
          <w:rFonts w:ascii="Aptos" w:hAnsi="Aptos"/>
          <w:b/>
          <w:bCs/>
        </w:rPr>
        <w:t>_________________</w:t>
      </w:r>
      <w:r w:rsidR="003356DD" w:rsidRPr="00F74B33">
        <w:rPr>
          <w:rFonts w:ascii="Aptos" w:hAnsi="Aptos"/>
          <w:b/>
          <w:bCs/>
        </w:rPr>
        <w:t>)</w:t>
      </w:r>
      <w:r w:rsidR="00E825D2" w:rsidRPr="009F706B">
        <w:rPr>
          <w:rFonts w:ascii="Aptos" w:eastAsia="Batang" w:hAnsi="Aptos"/>
          <w:b/>
          <w:lang w:eastAsia="ko-KR"/>
        </w:rPr>
        <w:t xml:space="preserve"> </w:t>
      </w:r>
      <w:r w:rsidRPr="009F706B">
        <w:rPr>
          <w:rFonts w:ascii="Aptos" w:hAnsi="Aptos"/>
        </w:rPr>
        <w:t xml:space="preserve">сум 00 </w:t>
      </w:r>
      <w:proofErr w:type="spellStart"/>
      <w:r w:rsidRPr="009F706B">
        <w:rPr>
          <w:rFonts w:ascii="Aptos" w:hAnsi="Aptos"/>
        </w:rPr>
        <w:t>тийин</w:t>
      </w:r>
      <w:proofErr w:type="spellEnd"/>
      <w:r w:rsidRPr="009F706B">
        <w:rPr>
          <w:rFonts w:ascii="Aptos" w:hAnsi="Aptos"/>
        </w:rPr>
        <w:t xml:space="preserve"> в том числе НДС.</w:t>
      </w:r>
    </w:p>
    <w:p w14:paraId="6F9D6B3A" w14:textId="39B0D643" w:rsidR="00833CA0" w:rsidRDefault="00833CA0" w:rsidP="00833CA0">
      <w:pPr>
        <w:pStyle w:val="ConsNonformat"/>
        <w:widowControl/>
        <w:jc w:val="center"/>
        <w:rPr>
          <w:rFonts w:ascii="Aptos" w:hAnsi="Aptos"/>
        </w:rPr>
      </w:pPr>
    </w:p>
    <w:p w14:paraId="50188CF9" w14:textId="77777777" w:rsidR="00CF04E9" w:rsidRPr="009F706B" w:rsidRDefault="00CF04E9" w:rsidP="00833CA0">
      <w:pPr>
        <w:pStyle w:val="ConsNonformat"/>
        <w:widowControl/>
        <w:jc w:val="center"/>
        <w:rPr>
          <w:rFonts w:ascii="Aptos" w:hAnsi="Aptos"/>
        </w:rPr>
      </w:pPr>
    </w:p>
    <w:p w14:paraId="05277D8B" w14:textId="77777777" w:rsidR="00833CA0" w:rsidRPr="009F706B" w:rsidRDefault="00833CA0" w:rsidP="00833CA0">
      <w:pPr>
        <w:pStyle w:val="ConsNonformat"/>
        <w:widowControl/>
        <w:jc w:val="center"/>
        <w:rPr>
          <w:rFonts w:ascii="Aptos" w:hAnsi="Aptos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524"/>
        <w:gridCol w:w="5244"/>
      </w:tblGrid>
      <w:tr w:rsidR="00833CA0" w:rsidRPr="009F706B" w14:paraId="09AC7C36" w14:textId="77777777" w:rsidTr="00CF04E9">
        <w:trPr>
          <w:jc w:val="center"/>
        </w:trPr>
        <w:tc>
          <w:tcPr>
            <w:tcW w:w="5524" w:type="dxa"/>
          </w:tcPr>
          <w:p w14:paraId="5707FF82" w14:textId="77777777" w:rsidR="00833CA0" w:rsidRPr="009F706B" w:rsidRDefault="00833CA0" w:rsidP="00EB4210">
            <w:pPr>
              <w:rPr>
                <w:rFonts w:ascii="Aptos" w:hAnsi="Aptos"/>
                <w:bCs/>
              </w:rPr>
            </w:pPr>
            <w:r w:rsidRPr="009F706B">
              <w:rPr>
                <w:rFonts w:ascii="Aptos" w:hAnsi="Aptos"/>
                <w:bCs/>
              </w:rPr>
              <w:t xml:space="preserve">Лицензиат: </w:t>
            </w:r>
          </w:p>
          <w:p w14:paraId="68E1F90A" w14:textId="434CA90F" w:rsidR="00833CA0" w:rsidRPr="009F706B" w:rsidRDefault="00833CA0" w:rsidP="00EB4210">
            <w:pPr>
              <w:rPr>
                <w:rFonts w:ascii="Aptos" w:hAnsi="Aptos"/>
                <w:b/>
              </w:rPr>
            </w:pPr>
            <w:r w:rsidRPr="009F706B">
              <w:rPr>
                <w:rFonts w:ascii="Aptos" w:hAnsi="Aptos"/>
                <w:b/>
              </w:rPr>
              <w:t>ООО "</w:t>
            </w:r>
            <w:r w:rsidR="005E5536">
              <w:rPr>
                <w:rFonts w:ascii="Aptos" w:hAnsi="Aptos"/>
                <w:b/>
              </w:rPr>
              <w:t>______________</w:t>
            </w:r>
            <w:r w:rsidRPr="009F706B">
              <w:rPr>
                <w:rFonts w:ascii="Aptos" w:hAnsi="Aptos"/>
                <w:b/>
              </w:rPr>
              <w:t>"</w:t>
            </w:r>
          </w:p>
          <w:p w14:paraId="401BD42B" w14:textId="77777777" w:rsidR="00833CA0" w:rsidRPr="009F706B" w:rsidRDefault="00833CA0" w:rsidP="00EB4210">
            <w:pPr>
              <w:rPr>
                <w:rFonts w:ascii="Aptos" w:hAnsi="Aptos"/>
                <w:bCs/>
              </w:rPr>
            </w:pPr>
          </w:p>
          <w:p w14:paraId="06A73FCE" w14:textId="77777777" w:rsidR="00833CA0" w:rsidRPr="009F706B" w:rsidRDefault="00833CA0" w:rsidP="00EB4210">
            <w:pPr>
              <w:rPr>
                <w:rFonts w:ascii="Aptos" w:hAnsi="Aptos"/>
                <w:bCs/>
              </w:rPr>
            </w:pPr>
            <w:r w:rsidRPr="009F706B">
              <w:rPr>
                <w:rFonts w:ascii="Aptos" w:hAnsi="Aptos"/>
                <w:bCs/>
              </w:rPr>
              <w:t>Директор</w:t>
            </w:r>
          </w:p>
          <w:p w14:paraId="59476E91" w14:textId="77777777" w:rsidR="00833CA0" w:rsidRPr="009F706B" w:rsidRDefault="00833CA0" w:rsidP="00EB4210">
            <w:pPr>
              <w:rPr>
                <w:rFonts w:ascii="Aptos" w:hAnsi="Aptos"/>
                <w:bCs/>
              </w:rPr>
            </w:pPr>
          </w:p>
          <w:p w14:paraId="24699B60" w14:textId="416302CA" w:rsidR="00833CA0" w:rsidRPr="009F706B" w:rsidRDefault="005E5536" w:rsidP="00EB4210">
            <w:pPr>
              <w:rPr>
                <w:rFonts w:ascii="Aptos" w:hAnsi="Aptos"/>
                <w:bCs/>
              </w:rPr>
            </w:pPr>
            <w:r w:rsidRPr="00094708">
              <w:rPr>
                <w:rFonts w:ascii="Aptos" w:hAnsi="Aptos"/>
                <w:bCs/>
              </w:rPr>
              <w:t>_______________</w:t>
            </w:r>
            <w:r w:rsidR="00833CA0" w:rsidRPr="009F706B">
              <w:rPr>
                <w:rFonts w:ascii="Aptos" w:hAnsi="Aptos"/>
                <w:bCs/>
              </w:rPr>
              <w:t xml:space="preserve">              /_______________________</w:t>
            </w:r>
          </w:p>
          <w:p w14:paraId="027A7E88" w14:textId="44564241" w:rsidR="00833CA0" w:rsidRPr="009F706B" w:rsidRDefault="00833CA0" w:rsidP="00EB4210">
            <w:pPr>
              <w:rPr>
                <w:rFonts w:ascii="Aptos" w:hAnsi="Aptos"/>
                <w:bCs/>
              </w:rPr>
            </w:pPr>
            <w:r w:rsidRPr="009F706B">
              <w:rPr>
                <w:rFonts w:ascii="Aptos" w:hAnsi="Aptos"/>
                <w:bCs/>
              </w:rPr>
              <w:t>ФИО                                          Подпись</w:t>
            </w:r>
          </w:p>
          <w:p w14:paraId="3054D3EA" w14:textId="77777777" w:rsidR="00833CA0" w:rsidRPr="009F706B" w:rsidRDefault="00833CA0" w:rsidP="00EB4210">
            <w:pPr>
              <w:pStyle w:val="ConsNonformat"/>
              <w:widowControl/>
              <w:jc w:val="center"/>
              <w:rPr>
                <w:rFonts w:ascii="Aptos" w:hAnsi="Aptos"/>
              </w:rPr>
            </w:pPr>
            <w:r w:rsidRPr="009F706B">
              <w:rPr>
                <w:rFonts w:ascii="Aptos" w:hAnsi="Aptos"/>
                <w:bCs/>
              </w:rPr>
              <w:t xml:space="preserve">                                             М.П.</w:t>
            </w:r>
          </w:p>
        </w:tc>
        <w:tc>
          <w:tcPr>
            <w:tcW w:w="5244" w:type="dxa"/>
          </w:tcPr>
          <w:p w14:paraId="41528DCE" w14:textId="77777777" w:rsidR="00833CA0" w:rsidRPr="00094708" w:rsidRDefault="00833CA0" w:rsidP="00EB4210">
            <w:pPr>
              <w:rPr>
                <w:rFonts w:ascii="Aptos" w:hAnsi="Aptos"/>
                <w:bCs/>
              </w:rPr>
            </w:pPr>
            <w:r w:rsidRPr="009F706B">
              <w:rPr>
                <w:rFonts w:ascii="Aptos" w:hAnsi="Aptos"/>
                <w:bCs/>
              </w:rPr>
              <w:t>Сублицензиат</w:t>
            </w:r>
            <w:r w:rsidRPr="00094708">
              <w:rPr>
                <w:rFonts w:ascii="Aptos" w:hAnsi="Aptos"/>
                <w:bCs/>
              </w:rPr>
              <w:t>:</w:t>
            </w:r>
          </w:p>
          <w:p w14:paraId="63D56774" w14:textId="6680A73E" w:rsidR="00833CA0" w:rsidRPr="00094708" w:rsidRDefault="005E5536" w:rsidP="00EB4210">
            <w:pPr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 xml:space="preserve">_____________ </w:t>
            </w:r>
          </w:p>
          <w:p w14:paraId="6D28E14A" w14:textId="5457CB64" w:rsidR="00666467" w:rsidRPr="00094708" w:rsidRDefault="00666467" w:rsidP="00EB4210">
            <w:pPr>
              <w:rPr>
                <w:rFonts w:ascii="Aptos" w:hAnsi="Aptos"/>
                <w:bCs/>
              </w:rPr>
            </w:pPr>
          </w:p>
          <w:p w14:paraId="4722B0BE" w14:textId="77777777" w:rsidR="00666467" w:rsidRPr="00094708" w:rsidRDefault="00666467" w:rsidP="00EB4210">
            <w:pPr>
              <w:rPr>
                <w:rFonts w:ascii="Aptos" w:hAnsi="Aptos"/>
                <w:bCs/>
              </w:rPr>
            </w:pPr>
          </w:p>
          <w:p w14:paraId="618A6608" w14:textId="77777777" w:rsidR="00E825D2" w:rsidRPr="009F706B" w:rsidRDefault="00E825D2" w:rsidP="00E825D2">
            <w:pPr>
              <w:rPr>
                <w:rFonts w:ascii="Aptos" w:hAnsi="Aptos"/>
                <w:b/>
              </w:rPr>
            </w:pPr>
            <w:r w:rsidRPr="009F706B">
              <w:rPr>
                <w:rFonts w:ascii="Aptos" w:hAnsi="Aptos"/>
                <w:b/>
              </w:rPr>
              <w:t>______________</w:t>
            </w:r>
          </w:p>
          <w:p w14:paraId="0CDA31A3" w14:textId="77777777" w:rsidR="00F11BCB" w:rsidRPr="009F706B" w:rsidRDefault="00F11BCB" w:rsidP="00F11BCB">
            <w:pPr>
              <w:rPr>
                <w:rFonts w:ascii="Aptos" w:hAnsi="Aptos"/>
                <w:bCs/>
              </w:rPr>
            </w:pPr>
          </w:p>
          <w:p w14:paraId="61B6803B" w14:textId="46C02EFB" w:rsidR="00833CA0" w:rsidRPr="009F706B" w:rsidRDefault="00E825D2" w:rsidP="00F11BCB">
            <w:pPr>
              <w:rPr>
                <w:rFonts w:ascii="Aptos" w:hAnsi="Aptos"/>
                <w:b/>
              </w:rPr>
            </w:pPr>
            <w:r w:rsidRPr="009F706B">
              <w:rPr>
                <w:rFonts w:ascii="Aptos" w:hAnsi="Aptos"/>
                <w:b/>
              </w:rPr>
              <w:t xml:space="preserve">______________                    </w:t>
            </w:r>
            <w:r w:rsidR="00833CA0" w:rsidRPr="009F706B">
              <w:rPr>
                <w:rFonts w:ascii="Aptos" w:hAnsi="Aptos"/>
                <w:bCs/>
              </w:rPr>
              <w:t>/____________________</w:t>
            </w:r>
          </w:p>
          <w:p w14:paraId="31624A60" w14:textId="3C387F8C" w:rsidR="00833CA0" w:rsidRPr="009F706B" w:rsidRDefault="00833CA0" w:rsidP="00EB4210">
            <w:pPr>
              <w:widowControl w:val="0"/>
              <w:rPr>
                <w:rFonts w:ascii="Aptos" w:hAnsi="Aptos"/>
                <w:bCs/>
              </w:rPr>
            </w:pPr>
            <w:r w:rsidRPr="009F706B">
              <w:rPr>
                <w:rFonts w:ascii="Aptos" w:hAnsi="Aptos"/>
                <w:bCs/>
              </w:rPr>
              <w:t>ФИО                                          Подпись</w:t>
            </w:r>
          </w:p>
          <w:p w14:paraId="22CC10C8" w14:textId="77777777" w:rsidR="00833CA0" w:rsidRPr="009F706B" w:rsidRDefault="00833CA0" w:rsidP="00EB4210">
            <w:pPr>
              <w:pStyle w:val="ConsNonformat"/>
              <w:widowControl/>
              <w:jc w:val="center"/>
              <w:rPr>
                <w:rFonts w:ascii="Aptos" w:hAnsi="Aptos"/>
              </w:rPr>
            </w:pPr>
            <w:r w:rsidRPr="009F706B">
              <w:rPr>
                <w:rFonts w:ascii="Aptos" w:hAnsi="Aptos"/>
                <w:bCs/>
              </w:rPr>
              <w:t xml:space="preserve">                                                     М.П.</w:t>
            </w:r>
          </w:p>
        </w:tc>
      </w:tr>
    </w:tbl>
    <w:p w14:paraId="3925D5E5" w14:textId="77777777" w:rsidR="00833CA0" w:rsidRPr="009F706B" w:rsidRDefault="00833CA0" w:rsidP="00833CA0">
      <w:pPr>
        <w:pStyle w:val="ConsNonformat"/>
        <w:widowControl/>
        <w:jc w:val="center"/>
        <w:rPr>
          <w:rFonts w:ascii="Aptos" w:hAnsi="Aptos"/>
        </w:rPr>
      </w:pPr>
    </w:p>
    <w:p w14:paraId="79398D62" w14:textId="77777777" w:rsidR="005B26ED" w:rsidRPr="009F706B" w:rsidRDefault="005B26ED">
      <w:pPr>
        <w:rPr>
          <w:rFonts w:ascii="Aptos" w:hAnsi="Aptos"/>
        </w:rPr>
      </w:pPr>
    </w:p>
    <w:sectPr w:rsidR="005B26ED" w:rsidRPr="009F706B" w:rsidSect="00CF04E9">
      <w:pgSz w:w="16838" w:h="11906" w:orient="landscape"/>
      <w:pgMar w:top="1276" w:right="567" w:bottom="992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F94DD" w14:textId="77777777" w:rsidR="00BC34BA" w:rsidRDefault="00BC34BA" w:rsidP="00E825D2">
      <w:r>
        <w:separator/>
      </w:r>
    </w:p>
  </w:endnote>
  <w:endnote w:type="continuationSeparator" w:id="0">
    <w:p w14:paraId="171A9325" w14:textId="77777777" w:rsidR="00BC34BA" w:rsidRDefault="00BC34BA" w:rsidP="00E82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d"/>
      </w:rPr>
      <w:id w:val="-1894654515"/>
      <w:docPartObj>
        <w:docPartGallery w:val="Page Numbers (Bottom of Page)"/>
        <w:docPartUnique/>
      </w:docPartObj>
    </w:sdtPr>
    <w:sdtContent>
      <w:p w14:paraId="246B41E6" w14:textId="4751ACB1" w:rsidR="00E825D2" w:rsidRDefault="00E825D2" w:rsidP="00BC3520">
        <w:pPr>
          <w:pStyle w:val="ab"/>
          <w:framePr w:wrap="none" w:vAnchor="text" w:hAnchor="margin" w:xAlign="right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55769809" w14:textId="77777777" w:rsidR="00E825D2" w:rsidRDefault="00E825D2" w:rsidP="00E825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d"/>
      </w:rPr>
      <w:id w:val="239137710"/>
      <w:docPartObj>
        <w:docPartGallery w:val="Page Numbers (Bottom of Page)"/>
        <w:docPartUnique/>
      </w:docPartObj>
    </w:sdtPr>
    <w:sdtContent>
      <w:p w14:paraId="64BC0511" w14:textId="48DCD68E" w:rsidR="00E825D2" w:rsidRDefault="00E825D2" w:rsidP="00BC3520">
        <w:pPr>
          <w:pStyle w:val="ab"/>
          <w:framePr w:wrap="none" w:vAnchor="text" w:hAnchor="margin" w:xAlign="right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>
          <w:rPr>
            <w:rStyle w:val="ad"/>
            <w:noProof/>
          </w:rPr>
          <w:t>1</w:t>
        </w:r>
        <w:r>
          <w:rPr>
            <w:rStyle w:val="ad"/>
          </w:rPr>
          <w:fldChar w:fldCharType="end"/>
        </w:r>
      </w:p>
    </w:sdtContent>
  </w:sdt>
  <w:p w14:paraId="1C1257FC" w14:textId="77777777" w:rsidR="00E825D2" w:rsidRDefault="00E825D2" w:rsidP="00E825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255F5" w14:textId="77777777" w:rsidR="00BC34BA" w:rsidRDefault="00BC34BA" w:rsidP="00E825D2">
      <w:r>
        <w:separator/>
      </w:r>
    </w:p>
  </w:footnote>
  <w:footnote w:type="continuationSeparator" w:id="0">
    <w:p w14:paraId="66A02272" w14:textId="77777777" w:rsidR="00BC34BA" w:rsidRDefault="00BC34BA" w:rsidP="00E82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A4428"/>
    <w:multiLevelType w:val="multilevel"/>
    <w:tmpl w:val="DC6817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" w15:restartNumberingAfterBreak="0">
    <w:nsid w:val="40751910"/>
    <w:multiLevelType w:val="multilevel"/>
    <w:tmpl w:val="E71E108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-567"/>
        </w:tabs>
        <w:ind w:left="708" w:hanging="708"/>
      </w:pPr>
      <w:rPr>
        <w:rFonts w:cs="Times New Roman" w:hint="default"/>
        <w:sz w:val="20"/>
        <w:szCs w:val="20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983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91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99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07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15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23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231" w:hanging="708"/>
      </w:pPr>
      <w:rPr>
        <w:rFonts w:cs="Times New Roman" w:hint="default"/>
      </w:rPr>
    </w:lvl>
  </w:abstractNum>
  <w:abstractNum w:abstractNumId="2" w15:restartNumberingAfterBreak="0">
    <w:nsid w:val="4CB33DC9"/>
    <w:multiLevelType w:val="hybridMultilevel"/>
    <w:tmpl w:val="E59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0123614">
    <w:abstractNumId w:val="0"/>
  </w:num>
  <w:num w:numId="2" w16cid:durableId="1018702768">
    <w:abstractNumId w:val="1"/>
  </w:num>
  <w:num w:numId="3" w16cid:durableId="1183396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CA0"/>
    <w:rsid w:val="00094708"/>
    <w:rsid w:val="000C6D41"/>
    <w:rsid w:val="0010215A"/>
    <w:rsid w:val="001C21C1"/>
    <w:rsid w:val="001D2EEE"/>
    <w:rsid w:val="001E3EAD"/>
    <w:rsid w:val="00246893"/>
    <w:rsid w:val="002925AA"/>
    <w:rsid w:val="002956C5"/>
    <w:rsid w:val="003237F2"/>
    <w:rsid w:val="003356DD"/>
    <w:rsid w:val="00576DEB"/>
    <w:rsid w:val="005B26ED"/>
    <w:rsid w:val="005E5536"/>
    <w:rsid w:val="005F758C"/>
    <w:rsid w:val="005F7873"/>
    <w:rsid w:val="00666467"/>
    <w:rsid w:val="006A0C0E"/>
    <w:rsid w:val="00772542"/>
    <w:rsid w:val="007952E0"/>
    <w:rsid w:val="007B2327"/>
    <w:rsid w:val="00810AFF"/>
    <w:rsid w:val="00833CA0"/>
    <w:rsid w:val="008A5223"/>
    <w:rsid w:val="008F5B1D"/>
    <w:rsid w:val="00985646"/>
    <w:rsid w:val="009D5CD6"/>
    <w:rsid w:val="009F706B"/>
    <w:rsid w:val="00A7095E"/>
    <w:rsid w:val="00AA7D7C"/>
    <w:rsid w:val="00B041B1"/>
    <w:rsid w:val="00BC34BA"/>
    <w:rsid w:val="00C01216"/>
    <w:rsid w:val="00C5681C"/>
    <w:rsid w:val="00C829A1"/>
    <w:rsid w:val="00CB3B4D"/>
    <w:rsid w:val="00CF04E9"/>
    <w:rsid w:val="00D22C3C"/>
    <w:rsid w:val="00D268A7"/>
    <w:rsid w:val="00D97803"/>
    <w:rsid w:val="00DC6C7D"/>
    <w:rsid w:val="00DF1920"/>
    <w:rsid w:val="00E825D2"/>
    <w:rsid w:val="00F11BCB"/>
    <w:rsid w:val="00F676F2"/>
    <w:rsid w:val="00F74B33"/>
    <w:rsid w:val="00FC7BD8"/>
    <w:rsid w:val="00FD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0E70"/>
  <w15:chartTrackingRefBased/>
  <w15:docId w15:val="{4DEE7392-1112-4155-AEE3-99574080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CA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833CA0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paragraph" w:customStyle="1" w:styleId="ConsNonformat">
    <w:name w:val="ConsNonformat"/>
    <w:uiPriority w:val="99"/>
    <w:rsid w:val="00833CA0"/>
    <w:pPr>
      <w:widowControl w:val="0"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customStyle="1" w:styleId="ConsTitle">
    <w:name w:val="ConsTitle"/>
    <w:uiPriority w:val="99"/>
    <w:rsid w:val="00833CA0"/>
    <w:pPr>
      <w:widowControl w:val="0"/>
      <w:spacing w:after="0" w:line="240" w:lineRule="auto"/>
    </w:pPr>
    <w:rPr>
      <w:rFonts w:ascii="Arial" w:eastAsia="Times New Roman" w:hAnsi="Arial" w:cs="Times New Roman"/>
      <w:b/>
      <w:kern w:val="0"/>
      <w:sz w:val="16"/>
      <w:szCs w:val="20"/>
      <w:lang w:eastAsia="ru-RU"/>
      <w14:ligatures w14:val="none"/>
    </w:rPr>
  </w:style>
  <w:style w:type="paragraph" w:styleId="a3">
    <w:name w:val="Body Text"/>
    <w:basedOn w:val="a"/>
    <w:link w:val="a4"/>
    <w:uiPriority w:val="99"/>
    <w:rsid w:val="00833CA0"/>
    <w:pPr>
      <w:tabs>
        <w:tab w:val="num" w:pos="720"/>
      </w:tabs>
      <w:outlineLvl w:val="0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rsid w:val="00833CA0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table" w:styleId="a5">
    <w:name w:val="Table Grid"/>
    <w:basedOn w:val="a1"/>
    <w:uiPriority w:val="99"/>
    <w:rsid w:val="00833CA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833CA0"/>
    <w:rPr>
      <w:rFonts w:cs="Times New Roman"/>
      <w:color w:val="0000FF"/>
      <w:u w:val="single"/>
    </w:rPr>
  </w:style>
  <w:style w:type="paragraph" w:customStyle="1" w:styleId="2">
    <w:name w:val="Пункт договора уровень 2"/>
    <w:basedOn w:val="a"/>
    <w:uiPriority w:val="99"/>
    <w:rsid w:val="00833CA0"/>
    <w:pPr>
      <w:numPr>
        <w:ilvl w:val="1"/>
        <w:numId w:val="2"/>
      </w:numPr>
      <w:jc w:val="both"/>
    </w:pPr>
    <w:rPr>
      <w:rFonts w:ascii="Arial" w:hAnsi="Arial"/>
      <w:szCs w:val="24"/>
    </w:rPr>
  </w:style>
  <w:style w:type="paragraph" w:customStyle="1" w:styleId="1">
    <w:name w:val="Пункт договора уровень 1"/>
    <w:basedOn w:val="10"/>
    <w:next w:val="2"/>
    <w:uiPriority w:val="99"/>
    <w:rsid w:val="00833CA0"/>
    <w:pPr>
      <w:numPr>
        <w:numId w:val="2"/>
      </w:numPr>
      <w:tabs>
        <w:tab w:val="clear" w:pos="567"/>
        <w:tab w:val="num" w:pos="360"/>
      </w:tabs>
      <w:spacing w:before="120" w:after="120"/>
      <w:ind w:left="360" w:hanging="360"/>
      <w:jc w:val="both"/>
    </w:pPr>
    <w:rPr>
      <w:rFonts w:ascii="Arial" w:hAnsi="Arial"/>
      <w:b/>
      <w:sz w:val="24"/>
    </w:rPr>
  </w:style>
  <w:style w:type="paragraph" w:customStyle="1" w:styleId="3">
    <w:name w:val="Пункт договора уровень 3"/>
    <w:basedOn w:val="2"/>
    <w:uiPriority w:val="99"/>
    <w:rsid w:val="00833CA0"/>
    <w:pPr>
      <w:numPr>
        <w:ilvl w:val="2"/>
      </w:numPr>
    </w:pPr>
  </w:style>
  <w:style w:type="character" w:customStyle="1" w:styleId="a7">
    <w:name w:val="Стиль вставки"/>
    <w:uiPriority w:val="99"/>
    <w:rsid w:val="00833CA0"/>
    <w:rPr>
      <w:rFonts w:ascii="Tahoma" w:hAnsi="Tahoma"/>
      <w:color w:val="000000"/>
      <w:sz w:val="20"/>
    </w:rPr>
  </w:style>
  <w:style w:type="character" w:styleId="a8">
    <w:name w:val="Strong"/>
    <w:basedOn w:val="a0"/>
    <w:uiPriority w:val="99"/>
    <w:qFormat/>
    <w:rsid w:val="00833CA0"/>
    <w:rPr>
      <w:rFonts w:cs="Times New Roman"/>
      <w:b/>
      <w:bCs/>
    </w:rPr>
  </w:style>
  <w:style w:type="paragraph" w:styleId="10">
    <w:name w:val="toc 1"/>
    <w:basedOn w:val="a"/>
    <w:next w:val="a"/>
    <w:autoRedefine/>
    <w:uiPriority w:val="39"/>
    <w:semiHidden/>
    <w:unhideWhenUsed/>
    <w:rsid w:val="00833CA0"/>
    <w:pPr>
      <w:spacing w:after="100"/>
    </w:pPr>
  </w:style>
  <w:style w:type="paragraph" w:styleId="a9">
    <w:name w:val="header"/>
    <w:basedOn w:val="a"/>
    <w:link w:val="aa"/>
    <w:uiPriority w:val="99"/>
    <w:unhideWhenUsed/>
    <w:rsid w:val="00E825D2"/>
    <w:pPr>
      <w:tabs>
        <w:tab w:val="center" w:pos="4513"/>
        <w:tab w:val="right" w:pos="902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825D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b">
    <w:name w:val="footer"/>
    <w:basedOn w:val="a"/>
    <w:link w:val="ac"/>
    <w:uiPriority w:val="99"/>
    <w:unhideWhenUsed/>
    <w:rsid w:val="00E825D2"/>
    <w:pPr>
      <w:tabs>
        <w:tab w:val="center" w:pos="4513"/>
        <w:tab w:val="right" w:pos="9026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825D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d">
    <w:name w:val="page number"/>
    <w:basedOn w:val="a0"/>
    <w:uiPriority w:val="99"/>
    <w:semiHidden/>
    <w:unhideWhenUsed/>
    <w:rsid w:val="00E82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1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86D5C4E538B4F03BB9DCCCE5489BE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9EF1E9-BE23-400F-A356-2D9CA576C286}"/>
      </w:docPartPr>
      <w:docPartBody>
        <w:p w:rsidR="00932BAC" w:rsidRDefault="00C07110" w:rsidP="00C07110">
          <w:pPr>
            <w:pStyle w:val="186D5C4E538B4F03BB9DCCCE5489BE38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110"/>
    <w:rsid w:val="0000271C"/>
    <w:rsid w:val="00095F74"/>
    <w:rsid w:val="001C6CDD"/>
    <w:rsid w:val="00231378"/>
    <w:rsid w:val="002B5CB6"/>
    <w:rsid w:val="003B239D"/>
    <w:rsid w:val="005054CC"/>
    <w:rsid w:val="005F7873"/>
    <w:rsid w:val="006F3B1B"/>
    <w:rsid w:val="007F3725"/>
    <w:rsid w:val="00810AFF"/>
    <w:rsid w:val="008F5B1D"/>
    <w:rsid w:val="00932BAC"/>
    <w:rsid w:val="00936C71"/>
    <w:rsid w:val="00985646"/>
    <w:rsid w:val="00BD0ACA"/>
    <w:rsid w:val="00C07110"/>
    <w:rsid w:val="00C704D1"/>
    <w:rsid w:val="00CB3B4D"/>
    <w:rsid w:val="00D20B8F"/>
    <w:rsid w:val="00DB56D6"/>
    <w:rsid w:val="00E46910"/>
    <w:rsid w:val="00F676EF"/>
    <w:rsid w:val="00F7384B"/>
    <w:rsid w:val="00F8138A"/>
    <w:rsid w:val="00F97946"/>
    <w:rsid w:val="00FE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07110"/>
  </w:style>
  <w:style w:type="paragraph" w:customStyle="1" w:styleId="186D5C4E538B4F03BB9DCCCE5489BE38">
    <w:name w:val="186D5C4E538B4F03BB9DCCCE5489BE38"/>
    <w:rsid w:val="00C071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6</Pages>
  <Words>2522</Words>
  <Characters>14377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Жасурбек Музаффаров</cp:lastModifiedBy>
  <cp:revision>2</cp:revision>
  <dcterms:created xsi:type="dcterms:W3CDTF">2023-05-02T10:52:00Z</dcterms:created>
  <dcterms:modified xsi:type="dcterms:W3CDTF">2026-09-23T06:58:00Z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2023-05-02T10:53:19Z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30aaaa25-4b0d-4e24-a94e-36eff3d43b25</vt:lpwstr>
  </property>
  <property fmtid="{D5CDD505-2E9C-101B-9397-08002B2CF9AE}" pid="7" name="MSIP_Label_defa4170-0d19-0005-0004-bc88714345d2_ActionId">
    <vt:lpwstr>8fb2949a-80d7-4fab-91a5-d67266578ad3</vt:lpwstr>
  </property>
  <property fmtid="{D5CDD505-2E9C-101B-9397-08002B2CF9AE}" pid="8" name="MSIP_Label_defa4170-0d19-0005-0004-bc88714345d2_ContentBits">
    <vt:lpwstr>0</vt:lpwstr>
  </property>
</Properties>
</file>