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635C9" w14:textId="77777777" w:rsidR="00E03851" w:rsidRPr="00215436" w:rsidRDefault="00E03851" w:rsidP="00E03851">
      <w:pPr>
        <w:autoSpaceDE w:val="0"/>
        <w:autoSpaceDN w:val="0"/>
        <w:adjustRightInd w:val="0"/>
        <w:jc w:val="center"/>
        <w:outlineLvl w:val="0"/>
        <w:rPr>
          <w:rFonts w:ascii="Palatino Linotype" w:hAnsi="Palatino Linotype" w:cs="Arial"/>
          <w:sz w:val="20"/>
          <w:szCs w:val="20"/>
          <w:lang w:val="ru-RU"/>
        </w:rPr>
      </w:pPr>
      <w:r w:rsidRPr="00215436">
        <w:rPr>
          <w:rFonts w:ascii="Palatino Linotype" w:hAnsi="Palatino Linotype" w:cs="Arial"/>
          <w:b/>
          <w:bCs/>
          <w:sz w:val="20"/>
          <w:szCs w:val="20"/>
          <w:lang w:val="en-US"/>
        </w:rPr>
        <w:t>Ш</w:t>
      </w:r>
      <w:r w:rsidRPr="00215436">
        <w:rPr>
          <w:rFonts w:ascii="Palatino Linotype" w:hAnsi="Palatino Linotype" w:cs="Arial"/>
          <w:b/>
          <w:bCs/>
          <w:sz w:val="20"/>
          <w:szCs w:val="20"/>
          <w:lang w:val="ru-RU"/>
        </w:rPr>
        <w:t xml:space="preserve"> А Р Т Н О М А</w:t>
      </w:r>
      <w:r w:rsidRPr="00215436">
        <w:rPr>
          <w:rFonts w:ascii="Palatino Linotype" w:hAnsi="Palatino Linotype" w:cs="Arial"/>
          <w:b/>
          <w:bCs/>
          <w:sz w:val="20"/>
          <w:szCs w:val="20"/>
        </w:rPr>
        <w:t xml:space="preserve"> №</w:t>
      </w:r>
      <w:r w:rsidRPr="00215436">
        <w:rPr>
          <w:rFonts w:ascii="Palatino Linotype" w:hAnsi="Palatino Linotype" w:cs="Arial"/>
          <w:b/>
          <w:bCs/>
          <w:sz w:val="20"/>
          <w:szCs w:val="20"/>
          <w:lang w:val="ru-RU"/>
        </w:rPr>
        <w:t>___</w:t>
      </w:r>
    </w:p>
    <w:p w14:paraId="56EA4060" w14:textId="77777777" w:rsidR="00E03851" w:rsidRPr="00215436" w:rsidRDefault="00E03851" w:rsidP="00E03851">
      <w:pPr>
        <w:autoSpaceDE w:val="0"/>
        <w:autoSpaceDN w:val="0"/>
        <w:adjustRightInd w:val="0"/>
        <w:ind w:firstLine="567"/>
        <w:jc w:val="both"/>
        <w:rPr>
          <w:rFonts w:ascii="Palatino Linotype" w:hAnsi="Palatino Linotype" w:cs="Arial"/>
          <w:sz w:val="20"/>
          <w:szCs w:val="20"/>
          <w:lang w:val="ru-RU"/>
        </w:rPr>
      </w:pPr>
      <w:r w:rsidRPr="00215436">
        <w:rPr>
          <w:rFonts w:ascii="Palatino Linotype" w:hAnsi="Palatino Linotype" w:cs="Arial"/>
          <w:sz w:val="20"/>
          <w:szCs w:val="20"/>
          <w:lang w:val="ru-RU"/>
        </w:rPr>
        <w:t xml:space="preserve"> </w:t>
      </w:r>
    </w:p>
    <w:tbl>
      <w:tblPr>
        <w:tblW w:w="99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34"/>
        <w:gridCol w:w="2964"/>
        <w:gridCol w:w="3477"/>
      </w:tblGrid>
      <w:tr w:rsidR="00E03851" w:rsidRPr="00215436" w14:paraId="5CFE407C" w14:textId="77777777" w:rsidTr="00B524E3">
        <w:trPr>
          <w:trHeight w:val="484"/>
        </w:trPr>
        <w:tc>
          <w:tcPr>
            <w:tcW w:w="3534" w:type="dxa"/>
            <w:tcBorders>
              <w:top w:val="nil"/>
              <w:left w:val="nil"/>
              <w:bottom w:val="nil"/>
              <w:right w:val="nil"/>
            </w:tcBorders>
            <w:vAlign w:val="bottom"/>
          </w:tcPr>
          <w:p w14:paraId="73B49357" w14:textId="77777777" w:rsidR="00E03851" w:rsidRPr="00215436" w:rsidRDefault="00E03851" w:rsidP="00B524E3">
            <w:pPr>
              <w:autoSpaceDE w:val="0"/>
              <w:autoSpaceDN w:val="0"/>
              <w:adjustRightInd w:val="0"/>
              <w:rPr>
                <w:rFonts w:ascii="Times New Roman" w:hAnsi="Times New Roman"/>
                <w:sz w:val="20"/>
                <w:szCs w:val="20"/>
                <w:lang w:val="ru-RU"/>
              </w:rPr>
            </w:pPr>
          </w:p>
        </w:tc>
        <w:tc>
          <w:tcPr>
            <w:tcW w:w="2964" w:type="dxa"/>
            <w:tcBorders>
              <w:top w:val="nil"/>
              <w:left w:val="nil"/>
              <w:bottom w:val="nil"/>
              <w:right w:val="nil"/>
            </w:tcBorders>
            <w:vAlign w:val="bottom"/>
          </w:tcPr>
          <w:p w14:paraId="71856318" w14:textId="77777777" w:rsidR="00E03851" w:rsidRPr="00215436" w:rsidRDefault="00E03851" w:rsidP="00B524E3">
            <w:pPr>
              <w:autoSpaceDE w:val="0"/>
              <w:autoSpaceDN w:val="0"/>
              <w:adjustRightInd w:val="0"/>
              <w:jc w:val="center"/>
              <w:rPr>
                <w:rFonts w:ascii="Times New Roman" w:hAnsi="Times New Roman"/>
                <w:sz w:val="20"/>
                <w:szCs w:val="20"/>
              </w:rPr>
            </w:pPr>
          </w:p>
        </w:tc>
        <w:tc>
          <w:tcPr>
            <w:tcW w:w="3477" w:type="dxa"/>
            <w:tcBorders>
              <w:top w:val="nil"/>
              <w:left w:val="nil"/>
              <w:bottom w:val="nil"/>
              <w:right w:val="nil"/>
            </w:tcBorders>
            <w:vAlign w:val="bottom"/>
          </w:tcPr>
          <w:p w14:paraId="25377E8A" w14:textId="09317779" w:rsidR="00E03851" w:rsidRPr="00215436" w:rsidRDefault="00E03851" w:rsidP="00FD15B1">
            <w:pPr>
              <w:autoSpaceDE w:val="0"/>
              <w:autoSpaceDN w:val="0"/>
              <w:adjustRightInd w:val="0"/>
              <w:jc w:val="right"/>
              <w:rPr>
                <w:rFonts w:ascii="Times New Roman" w:hAnsi="Times New Roman"/>
                <w:sz w:val="20"/>
                <w:szCs w:val="20"/>
                <w:lang w:val="ru-RU"/>
              </w:rPr>
            </w:pPr>
            <w:r w:rsidRPr="00215436">
              <w:rPr>
                <w:rFonts w:ascii="Times New Roman" w:hAnsi="Times New Roman"/>
                <w:sz w:val="20"/>
                <w:szCs w:val="20"/>
                <w:lang w:val="ru-RU"/>
              </w:rPr>
              <w:t>202</w:t>
            </w:r>
            <w:r w:rsidR="001E2241">
              <w:rPr>
                <w:rFonts w:ascii="Times New Roman" w:hAnsi="Times New Roman"/>
                <w:sz w:val="20"/>
                <w:szCs w:val="20"/>
                <w:lang w:val="ru-RU"/>
              </w:rPr>
              <w:t>6</w:t>
            </w:r>
            <w:r w:rsidRPr="00215436">
              <w:rPr>
                <w:rFonts w:ascii="Times New Roman" w:hAnsi="Times New Roman"/>
                <w:sz w:val="20"/>
                <w:szCs w:val="20"/>
                <w:lang w:val="ru-RU"/>
              </w:rPr>
              <w:t xml:space="preserve"> й</w:t>
            </w:r>
            <w:r w:rsidRPr="00215436">
              <w:rPr>
                <w:rFonts w:ascii="Times New Roman" w:hAnsi="Times New Roman"/>
                <w:sz w:val="20"/>
                <w:szCs w:val="20"/>
              </w:rPr>
              <w:t>ил</w:t>
            </w:r>
            <w:r w:rsidRPr="00215436">
              <w:rPr>
                <w:rFonts w:ascii="Times New Roman" w:hAnsi="Times New Roman"/>
                <w:sz w:val="20"/>
                <w:szCs w:val="20"/>
                <w:lang w:val="ru-RU"/>
              </w:rPr>
              <w:t>. "___"_______</w:t>
            </w:r>
          </w:p>
        </w:tc>
      </w:tr>
    </w:tbl>
    <w:p w14:paraId="20FCB269" w14:textId="77777777" w:rsidR="00E03851" w:rsidRPr="00215436" w:rsidRDefault="00E03851" w:rsidP="00E03851">
      <w:pPr>
        <w:autoSpaceDE w:val="0"/>
        <w:autoSpaceDN w:val="0"/>
        <w:adjustRightInd w:val="0"/>
        <w:ind w:firstLine="708"/>
        <w:jc w:val="both"/>
        <w:rPr>
          <w:rFonts w:ascii="Times New Roman" w:hAnsi="Times New Roman"/>
          <w:sz w:val="20"/>
          <w:szCs w:val="20"/>
          <w:lang w:val="ru-RU"/>
        </w:rPr>
      </w:pPr>
    </w:p>
    <w:p w14:paraId="19552610" w14:textId="77777777" w:rsidR="00E03851" w:rsidRPr="00215436" w:rsidRDefault="00E03851" w:rsidP="00E03851">
      <w:pPr>
        <w:autoSpaceDE w:val="0"/>
        <w:autoSpaceDN w:val="0"/>
        <w:adjustRightInd w:val="0"/>
        <w:spacing w:line="360" w:lineRule="auto"/>
        <w:ind w:firstLine="708"/>
        <w:jc w:val="both"/>
        <w:rPr>
          <w:rFonts w:ascii="Times New Roman" w:hAnsi="Times New Roman"/>
          <w:sz w:val="20"/>
          <w:szCs w:val="20"/>
          <w:lang w:val="ru-RU"/>
        </w:rPr>
      </w:pPr>
      <w:r w:rsidRPr="00215436">
        <w:rPr>
          <w:rFonts w:ascii="Times New Roman" w:hAnsi="Times New Roman"/>
          <w:sz w:val="20"/>
          <w:szCs w:val="20"/>
          <w:lang w:val="ru-RU"/>
        </w:rPr>
        <w:t>Амалдаги Низом асосида иш кўрувчи, кейинчалик "Хизмат к</w:t>
      </w:r>
      <w:r w:rsidRPr="00215436">
        <w:rPr>
          <w:rFonts w:ascii="Times New Roman" w:hAnsi="Times New Roman"/>
          <w:sz w:val="20"/>
          <w:szCs w:val="20"/>
          <w:lang w:val="uz-Latn-UZ"/>
        </w:rPr>
        <w:t>ўрсатувчи</w:t>
      </w:r>
      <w:r w:rsidRPr="00215436">
        <w:rPr>
          <w:rFonts w:ascii="Times New Roman" w:hAnsi="Times New Roman"/>
          <w:sz w:val="20"/>
          <w:szCs w:val="20"/>
          <w:lang w:val="ru-RU"/>
        </w:rPr>
        <w:t xml:space="preserve">" </w:t>
      </w:r>
      <w:r w:rsidRPr="00215436">
        <w:rPr>
          <w:rFonts w:ascii="Times New Roman" w:hAnsi="Times New Roman"/>
          <w:sz w:val="20"/>
          <w:szCs w:val="20"/>
          <w:lang w:val="ru-RU"/>
        </w:rPr>
        <w:br/>
        <w:t xml:space="preserve">деб юритилувчи  </w:t>
      </w:r>
      <w:r w:rsidRPr="00215436">
        <w:rPr>
          <w:rFonts w:ascii="Arial" w:hAnsi="Arial" w:cs="Arial"/>
          <w:b/>
          <w:color w:val="333333"/>
          <w:sz w:val="20"/>
          <w:szCs w:val="20"/>
          <w:shd w:val="clear" w:color="auto" w:fill="FFFFFF"/>
          <w:lang w:val="ru-RU"/>
        </w:rPr>
        <w:t>____________</w:t>
      </w:r>
      <w:r w:rsidRPr="00215436">
        <w:rPr>
          <w:rFonts w:ascii="Times New Roman" w:hAnsi="Times New Roman"/>
          <w:sz w:val="20"/>
          <w:szCs w:val="20"/>
        </w:rPr>
        <w:t xml:space="preserve"> </w:t>
      </w:r>
      <w:r w:rsidRPr="00215436">
        <w:rPr>
          <w:rFonts w:ascii="Times New Roman" w:hAnsi="Times New Roman"/>
          <w:sz w:val="20"/>
          <w:szCs w:val="20"/>
          <w:lang w:val="ru-RU"/>
        </w:rPr>
        <w:t xml:space="preserve"> номидан иш кўрувчи ____________ бир томондан ва амалдаги Устав асосида иш кўрувчи, кейинчалик "</w:t>
      </w:r>
      <w:r w:rsidRPr="00215436">
        <w:rPr>
          <w:rFonts w:ascii="Times New Roman" w:hAnsi="Times New Roman"/>
          <w:sz w:val="20"/>
          <w:szCs w:val="20"/>
          <w:lang w:val="uz-Latn-UZ"/>
        </w:rPr>
        <w:t>Буюртмачи</w:t>
      </w:r>
      <w:r w:rsidRPr="00215436">
        <w:rPr>
          <w:rFonts w:ascii="Times New Roman" w:hAnsi="Times New Roman"/>
          <w:sz w:val="20"/>
          <w:szCs w:val="20"/>
          <w:lang w:val="ru-RU"/>
        </w:rPr>
        <w:t xml:space="preserve">" деб юритилувчи </w:t>
      </w:r>
      <w:r w:rsidR="00EC4734">
        <w:rPr>
          <w:rFonts w:ascii="Times New Roman" w:hAnsi="Times New Roman"/>
          <w:b/>
          <w:sz w:val="20"/>
          <w:szCs w:val="20"/>
          <w:lang w:val="ru-RU"/>
        </w:rPr>
        <w:t>___________________________</w:t>
      </w:r>
      <w:r w:rsidRPr="00215436">
        <w:rPr>
          <w:rFonts w:ascii="Times New Roman" w:hAnsi="Times New Roman"/>
          <w:b/>
          <w:sz w:val="20"/>
          <w:szCs w:val="20"/>
          <w:lang w:val="ru-RU"/>
        </w:rPr>
        <w:t xml:space="preserve"> </w:t>
      </w:r>
      <w:r w:rsidRPr="00215436">
        <w:rPr>
          <w:rFonts w:ascii="Times New Roman" w:hAnsi="Times New Roman"/>
          <w:sz w:val="20"/>
          <w:szCs w:val="20"/>
        </w:rPr>
        <w:t>н</w:t>
      </w:r>
      <w:r w:rsidRPr="00215436">
        <w:rPr>
          <w:rFonts w:ascii="Times New Roman" w:hAnsi="Times New Roman"/>
          <w:sz w:val="20"/>
          <w:szCs w:val="20"/>
          <w:lang w:val="ru-RU"/>
        </w:rPr>
        <w:t>омидан</w:t>
      </w:r>
      <w:r w:rsidRPr="00215436">
        <w:rPr>
          <w:rFonts w:ascii="Times New Roman" w:hAnsi="Times New Roman"/>
          <w:sz w:val="20"/>
          <w:szCs w:val="20"/>
        </w:rPr>
        <w:t xml:space="preserve"> </w:t>
      </w:r>
      <w:r w:rsidRPr="00215436">
        <w:rPr>
          <w:rFonts w:ascii="Times New Roman" w:hAnsi="Times New Roman"/>
          <w:sz w:val="20"/>
          <w:szCs w:val="20"/>
          <w:lang w:val="uz-Latn-UZ"/>
        </w:rPr>
        <w:t>ташкилоти рахбари</w:t>
      </w:r>
      <w:r w:rsidRPr="00215436">
        <w:rPr>
          <w:rFonts w:ascii="Times New Roman" w:hAnsi="Times New Roman"/>
          <w:sz w:val="20"/>
          <w:szCs w:val="20"/>
        </w:rPr>
        <w:t xml:space="preserve"> </w:t>
      </w:r>
      <w:r w:rsidRPr="00215436">
        <w:rPr>
          <w:rFonts w:ascii="Times New Roman" w:hAnsi="Times New Roman"/>
          <w:sz w:val="20"/>
          <w:szCs w:val="20"/>
          <w:lang w:val="ru-RU"/>
        </w:rPr>
        <w:t>_____________ иккинчи томондан мазкур шартномани қуйидагилар тўғрисида туздилар:</w:t>
      </w:r>
    </w:p>
    <w:p w14:paraId="72A1E4F6" w14:textId="77777777" w:rsidR="00E03851" w:rsidRPr="00215436" w:rsidRDefault="00E03851" w:rsidP="00E03851">
      <w:pPr>
        <w:autoSpaceDE w:val="0"/>
        <w:autoSpaceDN w:val="0"/>
        <w:adjustRightInd w:val="0"/>
        <w:spacing w:line="360" w:lineRule="auto"/>
        <w:jc w:val="center"/>
        <w:outlineLvl w:val="0"/>
        <w:rPr>
          <w:rFonts w:ascii="Times New Roman" w:hAnsi="Times New Roman"/>
          <w:b/>
          <w:bCs/>
          <w:sz w:val="20"/>
          <w:szCs w:val="20"/>
          <w:lang w:val="uz-Latn-UZ"/>
        </w:rPr>
      </w:pPr>
    </w:p>
    <w:p w14:paraId="47D9B790" w14:textId="77777777" w:rsidR="00E03851" w:rsidRPr="00215436" w:rsidRDefault="00E03851" w:rsidP="00E03851">
      <w:pPr>
        <w:autoSpaceDE w:val="0"/>
        <w:autoSpaceDN w:val="0"/>
        <w:adjustRightInd w:val="0"/>
        <w:jc w:val="center"/>
        <w:outlineLvl w:val="0"/>
        <w:rPr>
          <w:rFonts w:ascii="Times New Roman" w:hAnsi="Times New Roman"/>
          <w:b/>
          <w:bCs/>
          <w:sz w:val="20"/>
          <w:szCs w:val="20"/>
          <w:lang w:val="uz-Latn-UZ"/>
        </w:rPr>
      </w:pPr>
      <w:r w:rsidRPr="00215436">
        <w:rPr>
          <w:rFonts w:ascii="Times New Roman" w:hAnsi="Times New Roman"/>
          <w:b/>
          <w:bCs/>
          <w:sz w:val="20"/>
          <w:szCs w:val="20"/>
          <w:lang w:val="uz-Latn-UZ"/>
        </w:rPr>
        <w:t>1. ШАРТНОМА МАЗМУНИ</w:t>
      </w:r>
    </w:p>
    <w:p w14:paraId="0663F572" w14:textId="77777777" w:rsidR="00E03851" w:rsidRPr="00215436" w:rsidRDefault="00E03851" w:rsidP="00E03851">
      <w:pPr>
        <w:autoSpaceDE w:val="0"/>
        <w:autoSpaceDN w:val="0"/>
        <w:adjustRightInd w:val="0"/>
        <w:jc w:val="center"/>
        <w:outlineLvl w:val="0"/>
        <w:rPr>
          <w:rFonts w:ascii="Times New Roman" w:hAnsi="Times New Roman"/>
          <w:sz w:val="20"/>
          <w:szCs w:val="20"/>
          <w:lang w:val="uz-Latn-UZ"/>
        </w:rPr>
      </w:pPr>
    </w:p>
    <w:p w14:paraId="43CBB9A1" w14:textId="77777777" w:rsidR="00E03851" w:rsidRPr="00215436" w:rsidRDefault="00E03851" w:rsidP="00E03851">
      <w:pPr>
        <w:autoSpaceDE w:val="0"/>
        <w:autoSpaceDN w:val="0"/>
        <w:adjustRightInd w:val="0"/>
        <w:spacing w:line="360" w:lineRule="auto"/>
        <w:ind w:firstLine="567"/>
        <w:jc w:val="both"/>
        <w:rPr>
          <w:rFonts w:ascii="Times New Roman" w:hAnsi="Times New Roman"/>
          <w:sz w:val="20"/>
          <w:szCs w:val="20"/>
        </w:rPr>
      </w:pPr>
      <w:r w:rsidRPr="00215436">
        <w:rPr>
          <w:rFonts w:ascii="Times New Roman" w:hAnsi="Times New Roman"/>
          <w:sz w:val="20"/>
          <w:szCs w:val="20"/>
          <w:lang w:val="uz-Latn-UZ"/>
        </w:rPr>
        <w:t xml:space="preserve">1.1. " Хизмат кўрсатувчи " </w:t>
      </w:r>
      <w:r w:rsidRPr="00215436">
        <w:rPr>
          <w:rFonts w:ascii="Times New Roman" w:hAnsi="Times New Roman"/>
          <w:sz w:val="20"/>
          <w:szCs w:val="20"/>
        </w:rPr>
        <w:t>м</w:t>
      </w:r>
      <w:r w:rsidRPr="00215436">
        <w:rPr>
          <w:rFonts w:ascii="Times New Roman" w:hAnsi="Times New Roman"/>
          <w:sz w:val="20"/>
          <w:szCs w:val="20"/>
          <w:lang w:val="uz-Latn-UZ"/>
        </w:rPr>
        <w:t>азкур шартнома бўйича " Буюртмачи "</w:t>
      </w:r>
      <w:r w:rsidRPr="00215436">
        <w:rPr>
          <w:rFonts w:ascii="Times New Roman" w:hAnsi="Times New Roman"/>
          <w:sz w:val="20"/>
          <w:szCs w:val="20"/>
        </w:rPr>
        <w:t>г</w:t>
      </w:r>
      <w:r w:rsidRPr="00215436">
        <w:rPr>
          <w:rFonts w:ascii="Times New Roman" w:hAnsi="Times New Roman"/>
          <w:sz w:val="20"/>
          <w:szCs w:val="20"/>
          <w:lang w:val="uz-Latn-UZ"/>
        </w:rPr>
        <w:t xml:space="preserve">а </w:t>
      </w:r>
      <w:r w:rsidRPr="00215436">
        <w:rPr>
          <w:rFonts w:ascii="Times New Roman" w:hAnsi="Times New Roman"/>
          <w:sz w:val="20"/>
          <w:szCs w:val="20"/>
        </w:rPr>
        <w:t>ўзаро келишилган миқдорда ва муддатларда шартноманинг умумий қийматидан ошмаган суммадаги</w:t>
      </w:r>
      <w:r w:rsidRPr="00215436">
        <w:rPr>
          <w:rFonts w:ascii="Times New Roman" w:hAnsi="Times New Roman"/>
          <w:sz w:val="20"/>
          <w:szCs w:val="20"/>
          <w:lang w:val="uz-Latn-UZ"/>
        </w:rPr>
        <w:t xml:space="preserve"> </w:t>
      </w:r>
      <w:r w:rsidRPr="00215436">
        <w:rPr>
          <w:rFonts w:ascii="Times New Roman" w:hAnsi="Times New Roman"/>
          <w:sz w:val="20"/>
          <w:szCs w:val="20"/>
        </w:rPr>
        <w:t>товар</w:t>
      </w:r>
      <w:r w:rsidR="001D515A">
        <w:rPr>
          <w:rFonts w:ascii="Times New Roman" w:hAnsi="Times New Roman"/>
          <w:sz w:val="20"/>
          <w:szCs w:val="20"/>
        </w:rPr>
        <w:t>(иш хизмат)</w:t>
      </w:r>
      <w:r w:rsidRPr="00215436">
        <w:rPr>
          <w:rFonts w:ascii="Times New Roman" w:hAnsi="Times New Roman"/>
          <w:sz w:val="20"/>
          <w:szCs w:val="20"/>
        </w:rPr>
        <w:t>лар</w:t>
      </w:r>
      <w:r w:rsidRPr="00215436">
        <w:rPr>
          <w:rFonts w:ascii="Times New Roman" w:hAnsi="Times New Roman"/>
          <w:sz w:val="20"/>
          <w:szCs w:val="20"/>
          <w:lang w:val="uz-Latn-UZ"/>
        </w:rPr>
        <w:t xml:space="preserve">ни </w:t>
      </w:r>
      <w:r w:rsidRPr="00215436">
        <w:rPr>
          <w:rFonts w:ascii="Times New Roman" w:hAnsi="Times New Roman"/>
          <w:sz w:val="20"/>
          <w:szCs w:val="20"/>
        </w:rPr>
        <w:t xml:space="preserve"> (</w:t>
      </w:r>
      <w:r w:rsidR="00215436" w:rsidRPr="00215436">
        <w:rPr>
          <w:rFonts w:ascii="Times New Roman" w:hAnsi="Times New Roman"/>
          <w:sz w:val="20"/>
          <w:szCs w:val="20"/>
          <w:lang w:val="uz-Latn-UZ"/>
        </w:rPr>
        <w:t>_____________________________________________________</w:t>
      </w:r>
      <w:r w:rsidRPr="00215436">
        <w:rPr>
          <w:rFonts w:ascii="Times New Roman" w:hAnsi="Times New Roman"/>
          <w:sz w:val="20"/>
          <w:szCs w:val="20"/>
          <w:lang w:val="uz-Latn-UZ"/>
        </w:rPr>
        <w:t xml:space="preserve">) </w:t>
      </w:r>
      <w:r w:rsidRPr="00215436">
        <w:rPr>
          <w:rFonts w:ascii="Times New Roman" w:hAnsi="Times New Roman"/>
          <w:sz w:val="20"/>
          <w:szCs w:val="20"/>
        </w:rPr>
        <w:t>етказиб</w:t>
      </w:r>
      <w:r w:rsidRPr="00215436">
        <w:rPr>
          <w:rFonts w:ascii="Times New Roman" w:hAnsi="Times New Roman"/>
          <w:sz w:val="20"/>
          <w:szCs w:val="20"/>
          <w:lang w:val="uz-Latn-UZ"/>
        </w:rPr>
        <w:t xml:space="preserve"> беради</w:t>
      </w:r>
      <w:r w:rsidRPr="00215436">
        <w:rPr>
          <w:rFonts w:ascii="Times New Roman" w:hAnsi="Times New Roman"/>
          <w:sz w:val="20"/>
          <w:szCs w:val="20"/>
        </w:rPr>
        <w:t>.</w:t>
      </w:r>
      <w:r w:rsidRPr="00215436">
        <w:rPr>
          <w:rFonts w:ascii="Times New Roman" w:hAnsi="Times New Roman"/>
          <w:sz w:val="20"/>
          <w:szCs w:val="20"/>
          <w:lang w:val="uz-Latn-UZ"/>
        </w:rPr>
        <w:t xml:space="preserve"> Бажарилган ишларни шартнома тузиш вақтидаги миқдори, нархи ва бажариш ишлари муддати шартноманинг биринчи иловасида келтирилган.</w:t>
      </w:r>
    </w:p>
    <w:p w14:paraId="799D3D8F" w14:textId="77777777" w:rsidR="00E03851" w:rsidRPr="00215436" w:rsidRDefault="00E03851" w:rsidP="00E03851">
      <w:pPr>
        <w:autoSpaceDE w:val="0"/>
        <w:autoSpaceDN w:val="0"/>
        <w:adjustRightInd w:val="0"/>
        <w:ind w:firstLine="567"/>
        <w:jc w:val="both"/>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
        <w:gridCol w:w="2310"/>
        <w:gridCol w:w="1393"/>
        <w:gridCol w:w="1341"/>
        <w:gridCol w:w="1361"/>
        <w:gridCol w:w="1355"/>
        <w:gridCol w:w="1393"/>
      </w:tblGrid>
      <w:tr w:rsidR="00E03851" w:rsidRPr="00215436" w14:paraId="3EFAF5D7" w14:textId="77777777" w:rsidTr="00B524E3">
        <w:tc>
          <w:tcPr>
            <w:tcW w:w="392" w:type="dxa"/>
          </w:tcPr>
          <w:p w14:paraId="204FA29E" w14:textId="77777777" w:rsidR="00E03851" w:rsidRPr="00215436" w:rsidRDefault="00E03851" w:rsidP="00B524E3">
            <w:pPr>
              <w:autoSpaceDE w:val="0"/>
              <w:autoSpaceDN w:val="0"/>
              <w:adjustRightInd w:val="0"/>
              <w:jc w:val="center"/>
              <w:rPr>
                <w:rFonts w:ascii="Times New Roman" w:hAnsi="Times New Roman"/>
                <w:b/>
                <w:sz w:val="20"/>
                <w:szCs w:val="20"/>
              </w:rPr>
            </w:pPr>
            <w:r w:rsidRPr="00215436">
              <w:rPr>
                <w:rFonts w:ascii="Times New Roman" w:hAnsi="Times New Roman"/>
                <w:b/>
                <w:sz w:val="20"/>
                <w:szCs w:val="20"/>
              </w:rPr>
              <w:t>№</w:t>
            </w:r>
          </w:p>
        </w:tc>
        <w:tc>
          <w:tcPr>
            <w:tcW w:w="2584" w:type="dxa"/>
          </w:tcPr>
          <w:p w14:paraId="2A1E510E" w14:textId="77777777" w:rsidR="00E03851" w:rsidRPr="00215436" w:rsidRDefault="00E03851" w:rsidP="00B524E3">
            <w:pPr>
              <w:autoSpaceDE w:val="0"/>
              <w:autoSpaceDN w:val="0"/>
              <w:adjustRightInd w:val="0"/>
              <w:jc w:val="center"/>
              <w:rPr>
                <w:rFonts w:ascii="Times New Roman" w:hAnsi="Times New Roman"/>
                <w:b/>
                <w:sz w:val="20"/>
                <w:szCs w:val="20"/>
              </w:rPr>
            </w:pPr>
            <w:r w:rsidRPr="00215436">
              <w:rPr>
                <w:rFonts w:ascii="Times New Roman" w:hAnsi="Times New Roman"/>
                <w:b/>
                <w:sz w:val="20"/>
                <w:szCs w:val="20"/>
              </w:rPr>
              <w:t>Махсулот номи</w:t>
            </w:r>
          </w:p>
        </w:tc>
        <w:tc>
          <w:tcPr>
            <w:tcW w:w="1488" w:type="dxa"/>
          </w:tcPr>
          <w:p w14:paraId="68184EC4" w14:textId="77777777" w:rsidR="00E03851" w:rsidRPr="00215436" w:rsidRDefault="00E03851" w:rsidP="00B524E3">
            <w:pPr>
              <w:autoSpaceDE w:val="0"/>
              <w:autoSpaceDN w:val="0"/>
              <w:adjustRightInd w:val="0"/>
              <w:jc w:val="center"/>
              <w:rPr>
                <w:rFonts w:ascii="Times New Roman" w:hAnsi="Times New Roman"/>
                <w:b/>
                <w:sz w:val="20"/>
                <w:szCs w:val="20"/>
              </w:rPr>
            </w:pPr>
            <w:r w:rsidRPr="00215436">
              <w:rPr>
                <w:rFonts w:ascii="Times New Roman" w:hAnsi="Times New Roman"/>
                <w:b/>
                <w:sz w:val="20"/>
                <w:szCs w:val="20"/>
              </w:rPr>
              <w:t>Ўлчов бирлиги</w:t>
            </w:r>
          </w:p>
        </w:tc>
        <w:tc>
          <w:tcPr>
            <w:tcW w:w="1489" w:type="dxa"/>
          </w:tcPr>
          <w:p w14:paraId="07929664" w14:textId="77777777" w:rsidR="00E03851" w:rsidRPr="00215436" w:rsidRDefault="00E03851" w:rsidP="00B524E3">
            <w:pPr>
              <w:autoSpaceDE w:val="0"/>
              <w:autoSpaceDN w:val="0"/>
              <w:adjustRightInd w:val="0"/>
              <w:jc w:val="center"/>
              <w:rPr>
                <w:rFonts w:ascii="Times New Roman" w:hAnsi="Times New Roman"/>
                <w:b/>
                <w:sz w:val="20"/>
                <w:szCs w:val="20"/>
              </w:rPr>
            </w:pPr>
            <w:r w:rsidRPr="00215436">
              <w:rPr>
                <w:rFonts w:ascii="Times New Roman" w:hAnsi="Times New Roman"/>
                <w:b/>
                <w:sz w:val="20"/>
                <w:szCs w:val="20"/>
              </w:rPr>
              <w:t>Сони</w:t>
            </w:r>
          </w:p>
        </w:tc>
        <w:tc>
          <w:tcPr>
            <w:tcW w:w="1489" w:type="dxa"/>
          </w:tcPr>
          <w:p w14:paraId="1DA01DFF" w14:textId="77777777" w:rsidR="00E03851" w:rsidRPr="00215436" w:rsidRDefault="00E03851" w:rsidP="00B524E3">
            <w:pPr>
              <w:autoSpaceDE w:val="0"/>
              <w:autoSpaceDN w:val="0"/>
              <w:adjustRightInd w:val="0"/>
              <w:jc w:val="center"/>
              <w:rPr>
                <w:rFonts w:ascii="Times New Roman" w:hAnsi="Times New Roman"/>
                <w:b/>
                <w:sz w:val="20"/>
                <w:szCs w:val="20"/>
              </w:rPr>
            </w:pPr>
            <w:r w:rsidRPr="00215436">
              <w:rPr>
                <w:rFonts w:ascii="Times New Roman" w:hAnsi="Times New Roman"/>
                <w:b/>
                <w:sz w:val="20"/>
                <w:szCs w:val="20"/>
              </w:rPr>
              <w:t>Нархи</w:t>
            </w:r>
          </w:p>
        </w:tc>
        <w:tc>
          <w:tcPr>
            <w:tcW w:w="1489" w:type="dxa"/>
          </w:tcPr>
          <w:p w14:paraId="22AB84CC" w14:textId="77777777" w:rsidR="00E03851" w:rsidRPr="00215436" w:rsidRDefault="00E03851" w:rsidP="00B524E3">
            <w:pPr>
              <w:autoSpaceDE w:val="0"/>
              <w:autoSpaceDN w:val="0"/>
              <w:adjustRightInd w:val="0"/>
              <w:jc w:val="center"/>
              <w:rPr>
                <w:rFonts w:ascii="Times New Roman" w:hAnsi="Times New Roman"/>
                <w:b/>
                <w:sz w:val="20"/>
                <w:szCs w:val="20"/>
              </w:rPr>
            </w:pPr>
            <w:r w:rsidRPr="00215436">
              <w:rPr>
                <w:rFonts w:ascii="Times New Roman" w:hAnsi="Times New Roman"/>
                <w:b/>
                <w:sz w:val="20"/>
                <w:szCs w:val="20"/>
              </w:rPr>
              <w:t>Жами</w:t>
            </w:r>
          </w:p>
        </w:tc>
        <w:tc>
          <w:tcPr>
            <w:tcW w:w="1489" w:type="dxa"/>
          </w:tcPr>
          <w:p w14:paraId="291252B0" w14:textId="77777777" w:rsidR="00E03851" w:rsidRPr="00215436" w:rsidRDefault="00E03851" w:rsidP="00B524E3">
            <w:pPr>
              <w:autoSpaceDE w:val="0"/>
              <w:autoSpaceDN w:val="0"/>
              <w:adjustRightInd w:val="0"/>
              <w:jc w:val="center"/>
              <w:rPr>
                <w:rFonts w:ascii="Times New Roman" w:hAnsi="Times New Roman"/>
                <w:b/>
                <w:sz w:val="20"/>
                <w:szCs w:val="20"/>
              </w:rPr>
            </w:pPr>
            <w:r w:rsidRPr="00215436">
              <w:rPr>
                <w:rFonts w:ascii="Times New Roman" w:hAnsi="Times New Roman"/>
                <w:b/>
                <w:sz w:val="20"/>
                <w:szCs w:val="20"/>
              </w:rPr>
              <w:t>Етказиб бериш муддати</w:t>
            </w:r>
          </w:p>
        </w:tc>
      </w:tr>
      <w:tr w:rsidR="00E03851" w:rsidRPr="00215436" w14:paraId="3ABF90A2" w14:textId="77777777" w:rsidTr="00B524E3">
        <w:tc>
          <w:tcPr>
            <w:tcW w:w="392" w:type="dxa"/>
          </w:tcPr>
          <w:p w14:paraId="3CB61305" w14:textId="77777777" w:rsidR="00E03851" w:rsidRPr="00215436" w:rsidRDefault="00E03851" w:rsidP="00B524E3">
            <w:pPr>
              <w:autoSpaceDE w:val="0"/>
              <w:autoSpaceDN w:val="0"/>
              <w:adjustRightInd w:val="0"/>
              <w:jc w:val="both"/>
              <w:rPr>
                <w:rFonts w:ascii="Times New Roman" w:hAnsi="Times New Roman"/>
                <w:sz w:val="20"/>
                <w:szCs w:val="20"/>
                <w:lang w:val="ru-RU"/>
              </w:rPr>
            </w:pPr>
          </w:p>
          <w:p w14:paraId="30047F75" w14:textId="77777777" w:rsidR="00E03851" w:rsidRPr="00215436" w:rsidRDefault="00E03851" w:rsidP="00B524E3">
            <w:pPr>
              <w:autoSpaceDE w:val="0"/>
              <w:autoSpaceDN w:val="0"/>
              <w:adjustRightInd w:val="0"/>
              <w:jc w:val="both"/>
              <w:rPr>
                <w:rFonts w:ascii="Times New Roman" w:hAnsi="Times New Roman"/>
                <w:sz w:val="20"/>
                <w:szCs w:val="20"/>
              </w:rPr>
            </w:pPr>
            <w:r w:rsidRPr="00215436">
              <w:rPr>
                <w:rFonts w:ascii="Times New Roman" w:hAnsi="Times New Roman"/>
                <w:sz w:val="20"/>
                <w:szCs w:val="20"/>
              </w:rPr>
              <w:t>1</w:t>
            </w:r>
          </w:p>
        </w:tc>
        <w:tc>
          <w:tcPr>
            <w:tcW w:w="2584" w:type="dxa"/>
          </w:tcPr>
          <w:p w14:paraId="379A80C6" w14:textId="77777777" w:rsidR="00E03851" w:rsidRPr="00215436" w:rsidRDefault="00E03851" w:rsidP="00B524E3">
            <w:pPr>
              <w:autoSpaceDE w:val="0"/>
              <w:autoSpaceDN w:val="0"/>
              <w:adjustRightInd w:val="0"/>
              <w:jc w:val="center"/>
              <w:rPr>
                <w:rFonts w:ascii="Times New Roman" w:hAnsi="Times New Roman"/>
                <w:sz w:val="20"/>
                <w:szCs w:val="20"/>
              </w:rPr>
            </w:pPr>
          </w:p>
        </w:tc>
        <w:tc>
          <w:tcPr>
            <w:tcW w:w="1488" w:type="dxa"/>
          </w:tcPr>
          <w:p w14:paraId="3D4AFA88" w14:textId="77777777" w:rsidR="00E03851" w:rsidRPr="00215436" w:rsidRDefault="00E03851" w:rsidP="00B524E3">
            <w:pPr>
              <w:autoSpaceDE w:val="0"/>
              <w:autoSpaceDN w:val="0"/>
              <w:adjustRightInd w:val="0"/>
              <w:jc w:val="both"/>
              <w:rPr>
                <w:rFonts w:ascii="Times New Roman" w:hAnsi="Times New Roman"/>
                <w:sz w:val="20"/>
                <w:szCs w:val="20"/>
              </w:rPr>
            </w:pPr>
          </w:p>
        </w:tc>
        <w:tc>
          <w:tcPr>
            <w:tcW w:w="1489" w:type="dxa"/>
          </w:tcPr>
          <w:p w14:paraId="0079FBA4" w14:textId="77777777" w:rsidR="00E03851" w:rsidRPr="00215436" w:rsidRDefault="00E03851" w:rsidP="00B524E3">
            <w:pPr>
              <w:autoSpaceDE w:val="0"/>
              <w:autoSpaceDN w:val="0"/>
              <w:adjustRightInd w:val="0"/>
              <w:jc w:val="both"/>
              <w:rPr>
                <w:rFonts w:ascii="Times New Roman" w:hAnsi="Times New Roman"/>
                <w:sz w:val="20"/>
                <w:szCs w:val="20"/>
              </w:rPr>
            </w:pPr>
          </w:p>
        </w:tc>
        <w:tc>
          <w:tcPr>
            <w:tcW w:w="1489" w:type="dxa"/>
          </w:tcPr>
          <w:p w14:paraId="62B779F3" w14:textId="77777777" w:rsidR="00E03851" w:rsidRPr="00215436" w:rsidRDefault="00E03851" w:rsidP="00B524E3">
            <w:pPr>
              <w:autoSpaceDE w:val="0"/>
              <w:autoSpaceDN w:val="0"/>
              <w:adjustRightInd w:val="0"/>
              <w:jc w:val="both"/>
              <w:rPr>
                <w:rFonts w:ascii="Times New Roman" w:hAnsi="Times New Roman"/>
                <w:sz w:val="20"/>
                <w:szCs w:val="20"/>
              </w:rPr>
            </w:pPr>
          </w:p>
        </w:tc>
        <w:tc>
          <w:tcPr>
            <w:tcW w:w="1489" w:type="dxa"/>
          </w:tcPr>
          <w:p w14:paraId="33CE4209" w14:textId="77777777" w:rsidR="00E03851" w:rsidRPr="00215436" w:rsidRDefault="00E03851" w:rsidP="00B524E3">
            <w:pPr>
              <w:autoSpaceDE w:val="0"/>
              <w:autoSpaceDN w:val="0"/>
              <w:adjustRightInd w:val="0"/>
              <w:jc w:val="both"/>
              <w:rPr>
                <w:rFonts w:ascii="Times New Roman" w:hAnsi="Times New Roman"/>
                <w:sz w:val="20"/>
                <w:szCs w:val="20"/>
              </w:rPr>
            </w:pPr>
          </w:p>
        </w:tc>
        <w:tc>
          <w:tcPr>
            <w:tcW w:w="1489" w:type="dxa"/>
          </w:tcPr>
          <w:p w14:paraId="0AC821A6" w14:textId="77777777" w:rsidR="00E03851" w:rsidRPr="00215436" w:rsidRDefault="00E03851" w:rsidP="00B524E3">
            <w:pPr>
              <w:autoSpaceDE w:val="0"/>
              <w:autoSpaceDN w:val="0"/>
              <w:adjustRightInd w:val="0"/>
              <w:jc w:val="both"/>
              <w:rPr>
                <w:rFonts w:ascii="Times New Roman" w:hAnsi="Times New Roman"/>
                <w:sz w:val="20"/>
                <w:szCs w:val="20"/>
              </w:rPr>
            </w:pPr>
          </w:p>
        </w:tc>
      </w:tr>
      <w:tr w:rsidR="00E03851" w:rsidRPr="00215436" w14:paraId="6CBD7558" w14:textId="77777777" w:rsidTr="00B524E3">
        <w:tc>
          <w:tcPr>
            <w:tcW w:w="392" w:type="dxa"/>
          </w:tcPr>
          <w:p w14:paraId="621C5A96" w14:textId="77777777" w:rsidR="00E03851" w:rsidRPr="00215436" w:rsidRDefault="00E03851" w:rsidP="00B524E3">
            <w:pPr>
              <w:autoSpaceDE w:val="0"/>
              <w:autoSpaceDN w:val="0"/>
              <w:adjustRightInd w:val="0"/>
              <w:jc w:val="both"/>
              <w:rPr>
                <w:rFonts w:ascii="Times New Roman" w:hAnsi="Times New Roman"/>
                <w:sz w:val="20"/>
                <w:szCs w:val="20"/>
              </w:rPr>
            </w:pPr>
            <w:r w:rsidRPr="00215436">
              <w:rPr>
                <w:rFonts w:ascii="Times New Roman" w:hAnsi="Times New Roman"/>
                <w:sz w:val="20"/>
                <w:szCs w:val="20"/>
              </w:rPr>
              <w:t>2</w:t>
            </w:r>
          </w:p>
        </w:tc>
        <w:tc>
          <w:tcPr>
            <w:tcW w:w="2584" w:type="dxa"/>
          </w:tcPr>
          <w:p w14:paraId="74CC0E1F" w14:textId="77777777" w:rsidR="00E03851" w:rsidRPr="00215436" w:rsidRDefault="00E03851" w:rsidP="00B524E3">
            <w:pPr>
              <w:autoSpaceDE w:val="0"/>
              <w:autoSpaceDN w:val="0"/>
              <w:adjustRightInd w:val="0"/>
              <w:jc w:val="both"/>
              <w:rPr>
                <w:rFonts w:ascii="Times New Roman" w:hAnsi="Times New Roman"/>
                <w:sz w:val="20"/>
                <w:szCs w:val="20"/>
              </w:rPr>
            </w:pPr>
          </w:p>
        </w:tc>
        <w:tc>
          <w:tcPr>
            <w:tcW w:w="1488" w:type="dxa"/>
          </w:tcPr>
          <w:p w14:paraId="5346AF1A" w14:textId="77777777" w:rsidR="00E03851" w:rsidRPr="00215436" w:rsidRDefault="00E03851" w:rsidP="00B524E3">
            <w:pPr>
              <w:autoSpaceDE w:val="0"/>
              <w:autoSpaceDN w:val="0"/>
              <w:adjustRightInd w:val="0"/>
              <w:jc w:val="both"/>
              <w:rPr>
                <w:rFonts w:ascii="Times New Roman" w:hAnsi="Times New Roman"/>
                <w:sz w:val="20"/>
                <w:szCs w:val="20"/>
              </w:rPr>
            </w:pPr>
          </w:p>
        </w:tc>
        <w:tc>
          <w:tcPr>
            <w:tcW w:w="1489" w:type="dxa"/>
          </w:tcPr>
          <w:p w14:paraId="59B84B64" w14:textId="77777777" w:rsidR="00E03851" w:rsidRPr="00215436" w:rsidRDefault="00E03851" w:rsidP="00B524E3">
            <w:pPr>
              <w:autoSpaceDE w:val="0"/>
              <w:autoSpaceDN w:val="0"/>
              <w:adjustRightInd w:val="0"/>
              <w:jc w:val="both"/>
              <w:rPr>
                <w:rFonts w:ascii="Times New Roman" w:hAnsi="Times New Roman"/>
                <w:sz w:val="20"/>
                <w:szCs w:val="20"/>
              </w:rPr>
            </w:pPr>
          </w:p>
        </w:tc>
        <w:tc>
          <w:tcPr>
            <w:tcW w:w="1489" w:type="dxa"/>
          </w:tcPr>
          <w:p w14:paraId="0E311818" w14:textId="77777777" w:rsidR="00E03851" w:rsidRPr="00215436" w:rsidRDefault="00E03851" w:rsidP="00B524E3">
            <w:pPr>
              <w:autoSpaceDE w:val="0"/>
              <w:autoSpaceDN w:val="0"/>
              <w:adjustRightInd w:val="0"/>
              <w:jc w:val="both"/>
              <w:rPr>
                <w:rFonts w:ascii="Times New Roman" w:hAnsi="Times New Roman"/>
                <w:sz w:val="20"/>
                <w:szCs w:val="20"/>
              </w:rPr>
            </w:pPr>
          </w:p>
        </w:tc>
        <w:tc>
          <w:tcPr>
            <w:tcW w:w="1489" w:type="dxa"/>
          </w:tcPr>
          <w:p w14:paraId="0C75FF41" w14:textId="77777777" w:rsidR="00E03851" w:rsidRPr="00215436" w:rsidRDefault="00E03851" w:rsidP="00B524E3">
            <w:pPr>
              <w:autoSpaceDE w:val="0"/>
              <w:autoSpaceDN w:val="0"/>
              <w:adjustRightInd w:val="0"/>
              <w:jc w:val="both"/>
              <w:rPr>
                <w:rFonts w:ascii="Times New Roman" w:hAnsi="Times New Roman"/>
                <w:sz w:val="20"/>
                <w:szCs w:val="20"/>
              </w:rPr>
            </w:pPr>
          </w:p>
        </w:tc>
        <w:tc>
          <w:tcPr>
            <w:tcW w:w="1489" w:type="dxa"/>
          </w:tcPr>
          <w:p w14:paraId="25CE0C60" w14:textId="77777777" w:rsidR="00E03851" w:rsidRPr="00215436" w:rsidRDefault="00E03851" w:rsidP="00B524E3">
            <w:pPr>
              <w:autoSpaceDE w:val="0"/>
              <w:autoSpaceDN w:val="0"/>
              <w:adjustRightInd w:val="0"/>
              <w:jc w:val="both"/>
              <w:rPr>
                <w:rFonts w:ascii="Times New Roman" w:hAnsi="Times New Roman"/>
                <w:sz w:val="20"/>
                <w:szCs w:val="20"/>
              </w:rPr>
            </w:pPr>
          </w:p>
        </w:tc>
      </w:tr>
      <w:tr w:rsidR="00E03851" w:rsidRPr="00215436" w14:paraId="0735C158" w14:textId="77777777" w:rsidTr="00B524E3">
        <w:tc>
          <w:tcPr>
            <w:tcW w:w="392" w:type="dxa"/>
          </w:tcPr>
          <w:p w14:paraId="3B4BB332" w14:textId="77777777" w:rsidR="00E03851" w:rsidRPr="00215436" w:rsidRDefault="00E03851" w:rsidP="00B524E3">
            <w:pPr>
              <w:autoSpaceDE w:val="0"/>
              <w:autoSpaceDN w:val="0"/>
              <w:adjustRightInd w:val="0"/>
              <w:jc w:val="both"/>
              <w:rPr>
                <w:rFonts w:ascii="Times New Roman" w:hAnsi="Times New Roman"/>
                <w:sz w:val="20"/>
                <w:szCs w:val="20"/>
              </w:rPr>
            </w:pPr>
            <w:r w:rsidRPr="00215436">
              <w:rPr>
                <w:rFonts w:ascii="Times New Roman" w:hAnsi="Times New Roman"/>
                <w:sz w:val="20"/>
                <w:szCs w:val="20"/>
              </w:rPr>
              <w:t xml:space="preserve"> </w:t>
            </w:r>
          </w:p>
        </w:tc>
        <w:tc>
          <w:tcPr>
            <w:tcW w:w="2584" w:type="dxa"/>
          </w:tcPr>
          <w:p w14:paraId="62265350" w14:textId="77777777" w:rsidR="00E03851" w:rsidRPr="00215436" w:rsidRDefault="00E03851" w:rsidP="00B524E3">
            <w:pPr>
              <w:autoSpaceDE w:val="0"/>
              <w:autoSpaceDN w:val="0"/>
              <w:adjustRightInd w:val="0"/>
              <w:jc w:val="both"/>
              <w:rPr>
                <w:rFonts w:ascii="Times New Roman" w:hAnsi="Times New Roman"/>
                <w:sz w:val="20"/>
                <w:szCs w:val="20"/>
              </w:rPr>
            </w:pPr>
          </w:p>
        </w:tc>
        <w:tc>
          <w:tcPr>
            <w:tcW w:w="1488" w:type="dxa"/>
          </w:tcPr>
          <w:p w14:paraId="73570F35" w14:textId="77777777" w:rsidR="00E03851" w:rsidRPr="00215436" w:rsidRDefault="00E03851" w:rsidP="00B524E3">
            <w:pPr>
              <w:autoSpaceDE w:val="0"/>
              <w:autoSpaceDN w:val="0"/>
              <w:adjustRightInd w:val="0"/>
              <w:jc w:val="both"/>
              <w:rPr>
                <w:rFonts w:ascii="Times New Roman" w:hAnsi="Times New Roman"/>
                <w:sz w:val="20"/>
                <w:szCs w:val="20"/>
              </w:rPr>
            </w:pPr>
          </w:p>
        </w:tc>
        <w:tc>
          <w:tcPr>
            <w:tcW w:w="1489" w:type="dxa"/>
          </w:tcPr>
          <w:p w14:paraId="6DEF5AB7" w14:textId="77777777" w:rsidR="00E03851" w:rsidRPr="00215436" w:rsidRDefault="00E03851" w:rsidP="00B524E3">
            <w:pPr>
              <w:autoSpaceDE w:val="0"/>
              <w:autoSpaceDN w:val="0"/>
              <w:adjustRightInd w:val="0"/>
              <w:jc w:val="both"/>
              <w:rPr>
                <w:rFonts w:ascii="Times New Roman" w:hAnsi="Times New Roman"/>
                <w:sz w:val="20"/>
                <w:szCs w:val="20"/>
              </w:rPr>
            </w:pPr>
          </w:p>
        </w:tc>
        <w:tc>
          <w:tcPr>
            <w:tcW w:w="1489" w:type="dxa"/>
          </w:tcPr>
          <w:p w14:paraId="1277FF11" w14:textId="77777777" w:rsidR="00E03851" w:rsidRPr="00215436" w:rsidRDefault="00E03851" w:rsidP="00B524E3">
            <w:pPr>
              <w:autoSpaceDE w:val="0"/>
              <w:autoSpaceDN w:val="0"/>
              <w:adjustRightInd w:val="0"/>
              <w:jc w:val="both"/>
              <w:rPr>
                <w:rFonts w:ascii="Times New Roman" w:hAnsi="Times New Roman"/>
                <w:sz w:val="20"/>
                <w:szCs w:val="20"/>
              </w:rPr>
            </w:pPr>
          </w:p>
        </w:tc>
        <w:tc>
          <w:tcPr>
            <w:tcW w:w="1489" w:type="dxa"/>
          </w:tcPr>
          <w:p w14:paraId="2080E7E6" w14:textId="77777777" w:rsidR="00E03851" w:rsidRPr="00215436" w:rsidRDefault="00E03851" w:rsidP="00B524E3">
            <w:pPr>
              <w:autoSpaceDE w:val="0"/>
              <w:autoSpaceDN w:val="0"/>
              <w:adjustRightInd w:val="0"/>
              <w:jc w:val="both"/>
              <w:rPr>
                <w:rFonts w:ascii="Times New Roman" w:hAnsi="Times New Roman"/>
                <w:b/>
                <w:sz w:val="20"/>
                <w:szCs w:val="20"/>
              </w:rPr>
            </w:pPr>
          </w:p>
        </w:tc>
        <w:tc>
          <w:tcPr>
            <w:tcW w:w="1489" w:type="dxa"/>
          </w:tcPr>
          <w:p w14:paraId="0C4D294A" w14:textId="77777777" w:rsidR="00E03851" w:rsidRPr="00215436" w:rsidRDefault="00E03851" w:rsidP="00B524E3">
            <w:pPr>
              <w:autoSpaceDE w:val="0"/>
              <w:autoSpaceDN w:val="0"/>
              <w:adjustRightInd w:val="0"/>
              <w:jc w:val="both"/>
              <w:rPr>
                <w:rFonts w:ascii="Times New Roman" w:hAnsi="Times New Roman"/>
                <w:sz w:val="20"/>
                <w:szCs w:val="20"/>
              </w:rPr>
            </w:pPr>
          </w:p>
        </w:tc>
      </w:tr>
    </w:tbl>
    <w:p w14:paraId="34470F0E" w14:textId="77777777" w:rsidR="00E03851" w:rsidRPr="00215436" w:rsidRDefault="00E03851" w:rsidP="00E03851">
      <w:pPr>
        <w:autoSpaceDE w:val="0"/>
        <w:autoSpaceDN w:val="0"/>
        <w:adjustRightInd w:val="0"/>
        <w:ind w:firstLine="567"/>
        <w:jc w:val="both"/>
        <w:rPr>
          <w:rFonts w:ascii="Times New Roman" w:hAnsi="Times New Roman"/>
          <w:sz w:val="20"/>
          <w:szCs w:val="20"/>
        </w:rPr>
      </w:pPr>
    </w:p>
    <w:p w14:paraId="25196DDF" w14:textId="77777777" w:rsidR="00E03851" w:rsidRPr="00215436" w:rsidRDefault="00E03851" w:rsidP="00E03851">
      <w:pPr>
        <w:autoSpaceDE w:val="0"/>
        <w:autoSpaceDN w:val="0"/>
        <w:adjustRightInd w:val="0"/>
        <w:ind w:firstLine="567"/>
        <w:jc w:val="both"/>
        <w:rPr>
          <w:rFonts w:ascii="Palatino Linotype" w:hAnsi="Palatino Linotype" w:cs="Arial"/>
          <w:b/>
          <w:sz w:val="20"/>
          <w:szCs w:val="20"/>
          <w:u w:val="single"/>
          <w:lang w:val="uz-Latn-UZ"/>
        </w:rPr>
      </w:pPr>
    </w:p>
    <w:p w14:paraId="5B98B90F" w14:textId="77777777" w:rsidR="00E03851" w:rsidRPr="00215436" w:rsidRDefault="00E03851" w:rsidP="00E03851">
      <w:pPr>
        <w:autoSpaceDE w:val="0"/>
        <w:autoSpaceDN w:val="0"/>
        <w:adjustRightInd w:val="0"/>
        <w:jc w:val="center"/>
        <w:outlineLvl w:val="0"/>
        <w:rPr>
          <w:rFonts w:ascii="Times New Roman" w:hAnsi="Times New Roman"/>
          <w:b/>
          <w:bCs/>
          <w:sz w:val="20"/>
          <w:szCs w:val="20"/>
          <w:lang w:val="ru-RU"/>
        </w:rPr>
      </w:pPr>
      <w:r w:rsidRPr="00215436">
        <w:rPr>
          <w:rFonts w:ascii="Times New Roman" w:hAnsi="Times New Roman"/>
          <w:b/>
          <w:bCs/>
          <w:sz w:val="20"/>
          <w:szCs w:val="20"/>
          <w:lang w:val="uz-Latn-UZ"/>
        </w:rPr>
        <w:t>2</w:t>
      </w:r>
      <w:r w:rsidRPr="00215436">
        <w:rPr>
          <w:rFonts w:ascii="Times New Roman" w:hAnsi="Times New Roman"/>
          <w:b/>
          <w:bCs/>
          <w:sz w:val="20"/>
          <w:szCs w:val="20"/>
          <w:lang w:val="ru-RU"/>
        </w:rPr>
        <w:t>. ШАРТНОМАНИНГ БАҲОСИ ВА ҲИСОБ-КИТОБ ТАРТИБИ</w:t>
      </w:r>
    </w:p>
    <w:p w14:paraId="0D00655F" w14:textId="77777777" w:rsidR="00E03851" w:rsidRPr="00215436" w:rsidRDefault="00E03851" w:rsidP="00E03851">
      <w:pPr>
        <w:autoSpaceDE w:val="0"/>
        <w:autoSpaceDN w:val="0"/>
        <w:adjustRightInd w:val="0"/>
        <w:jc w:val="center"/>
        <w:outlineLvl w:val="0"/>
        <w:rPr>
          <w:rFonts w:ascii="Times New Roman" w:hAnsi="Times New Roman"/>
          <w:sz w:val="20"/>
          <w:szCs w:val="20"/>
          <w:lang w:val="ru-RU"/>
        </w:rPr>
      </w:pPr>
    </w:p>
    <w:p w14:paraId="633D96B8" w14:textId="77777777" w:rsidR="00E03851" w:rsidRPr="00215436" w:rsidRDefault="00E03851" w:rsidP="00E03851">
      <w:pPr>
        <w:autoSpaceDE w:val="0"/>
        <w:autoSpaceDN w:val="0"/>
        <w:adjustRightInd w:val="0"/>
        <w:ind w:firstLine="567"/>
        <w:jc w:val="both"/>
        <w:outlineLvl w:val="0"/>
        <w:rPr>
          <w:rFonts w:ascii="Times New Roman" w:hAnsi="Times New Roman"/>
          <w:sz w:val="20"/>
          <w:szCs w:val="20"/>
          <w:lang w:val="ru-RU"/>
        </w:rPr>
      </w:pPr>
      <w:r w:rsidRPr="00215436">
        <w:rPr>
          <w:rFonts w:ascii="Times New Roman" w:hAnsi="Times New Roman"/>
          <w:sz w:val="20"/>
          <w:szCs w:val="20"/>
          <w:lang w:val="ru-RU"/>
        </w:rPr>
        <w:t xml:space="preserve">2.1. Мазкур шартноманинг баҳоси  </w:t>
      </w:r>
      <w:r w:rsidRPr="00215436">
        <w:rPr>
          <w:rFonts w:ascii="Palatino Linotype" w:hAnsi="Palatino Linotype" w:cs="Arial"/>
          <w:sz w:val="20"/>
          <w:szCs w:val="20"/>
          <w:lang w:val="ru-RU"/>
        </w:rPr>
        <w:t>_________________________________</w:t>
      </w:r>
      <w:r w:rsidRPr="00215436">
        <w:rPr>
          <w:rFonts w:ascii="Times New Roman" w:hAnsi="Times New Roman"/>
          <w:sz w:val="20"/>
          <w:szCs w:val="20"/>
          <w:lang w:val="ru-RU"/>
        </w:rPr>
        <w:t>сўмни ташкил этади.</w:t>
      </w:r>
    </w:p>
    <w:p w14:paraId="4CCC0D4D" w14:textId="77777777" w:rsidR="00E03851" w:rsidRPr="00215436" w:rsidRDefault="00E03851" w:rsidP="00E03851">
      <w:pPr>
        <w:autoSpaceDE w:val="0"/>
        <w:autoSpaceDN w:val="0"/>
        <w:adjustRightInd w:val="0"/>
        <w:ind w:firstLine="567"/>
        <w:jc w:val="both"/>
        <w:rPr>
          <w:rFonts w:ascii="Times New Roman" w:hAnsi="Times New Roman"/>
          <w:sz w:val="20"/>
          <w:szCs w:val="20"/>
        </w:rPr>
      </w:pPr>
      <w:r w:rsidRPr="00215436">
        <w:rPr>
          <w:rFonts w:ascii="Times New Roman" w:hAnsi="Times New Roman"/>
          <w:sz w:val="20"/>
          <w:szCs w:val="20"/>
          <w:lang w:val="ru-RU"/>
        </w:rPr>
        <w:t xml:space="preserve">2.2. </w:t>
      </w:r>
      <w:r w:rsidRPr="00215436">
        <w:rPr>
          <w:rFonts w:ascii="Times New Roman" w:hAnsi="Times New Roman"/>
          <w:sz w:val="20"/>
          <w:szCs w:val="20"/>
        </w:rPr>
        <w:t>“</w:t>
      </w:r>
      <w:r w:rsidRPr="00215436">
        <w:rPr>
          <w:rFonts w:ascii="Times New Roman" w:hAnsi="Times New Roman"/>
          <w:sz w:val="20"/>
          <w:szCs w:val="20"/>
          <w:lang w:val="uz-Latn-UZ"/>
        </w:rPr>
        <w:t>Бюртмачи</w:t>
      </w:r>
      <w:r w:rsidRPr="00215436">
        <w:rPr>
          <w:rFonts w:ascii="Times New Roman" w:hAnsi="Times New Roman"/>
          <w:sz w:val="20"/>
          <w:szCs w:val="20"/>
        </w:rPr>
        <w:t xml:space="preserve">” </w:t>
      </w:r>
      <w:r w:rsidRPr="00215436">
        <w:rPr>
          <w:rFonts w:ascii="Times New Roman" w:hAnsi="Times New Roman"/>
          <w:sz w:val="20"/>
          <w:szCs w:val="20"/>
          <w:lang w:val="uz-Latn-UZ"/>
        </w:rPr>
        <w:t>бажарилган ишларни амалдаги қонунчиликда кўрсатилган миқдордан кам бўлмаган яни</w:t>
      </w:r>
      <w:r w:rsidRPr="00215436">
        <w:rPr>
          <w:rFonts w:ascii="Times New Roman" w:hAnsi="Times New Roman"/>
          <w:sz w:val="20"/>
          <w:szCs w:val="20"/>
        </w:rPr>
        <w:t xml:space="preserve"> </w:t>
      </w:r>
      <w:r w:rsidRPr="00215436">
        <w:rPr>
          <w:rFonts w:ascii="Times New Roman" w:hAnsi="Times New Roman"/>
          <w:b/>
          <w:sz w:val="20"/>
          <w:szCs w:val="20"/>
          <w:lang w:val="ru-RU"/>
        </w:rPr>
        <w:t>30</w:t>
      </w:r>
      <w:r w:rsidRPr="00215436">
        <w:rPr>
          <w:rFonts w:ascii="Times New Roman" w:hAnsi="Times New Roman"/>
          <w:sz w:val="20"/>
          <w:szCs w:val="20"/>
        </w:rPr>
        <w:t xml:space="preserve"> фоиз аванс тўловини олдиндан “</w:t>
      </w:r>
      <w:r w:rsidRPr="00215436">
        <w:rPr>
          <w:rFonts w:ascii="Times New Roman" w:hAnsi="Times New Roman"/>
          <w:sz w:val="20"/>
          <w:szCs w:val="20"/>
          <w:lang w:val="uz-Latn-UZ"/>
        </w:rPr>
        <w:t>хизмат кўрсатувчини</w:t>
      </w:r>
      <w:r w:rsidRPr="00215436">
        <w:rPr>
          <w:rFonts w:ascii="Times New Roman" w:hAnsi="Times New Roman"/>
          <w:sz w:val="20"/>
          <w:szCs w:val="20"/>
        </w:rPr>
        <w:t>” хисоб рақамига ўтказиб беради.</w:t>
      </w:r>
    </w:p>
    <w:p w14:paraId="4B27117F" w14:textId="77777777" w:rsidR="00E03851" w:rsidRPr="00215436" w:rsidRDefault="00E03851" w:rsidP="00E03851">
      <w:pPr>
        <w:pStyle w:val="a3"/>
        <w:rPr>
          <w:rFonts w:ascii="Times New Roman" w:hAnsi="Times New Roman" w:cs="Times New Roman"/>
          <w:sz w:val="20"/>
          <w:szCs w:val="20"/>
          <w:lang w:val="uz-Cyrl-UZ"/>
        </w:rPr>
      </w:pPr>
      <w:r w:rsidRPr="00215436">
        <w:rPr>
          <w:rFonts w:ascii="Times New Roman" w:hAnsi="Times New Roman" w:cs="Times New Roman"/>
          <w:sz w:val="20"/>
          <w:szCs w:val="20"/>
          <w:lang w:val="uz-Cyrl-UZ"/>
        </w:rPr>
        <w:t>2.3. “</w:t>
      </w:r>
      <w:r w:rsidRPr="00215436">
        <w:rPr>
          <w:rFonts w:ascii="Times New Roman" w:hAnsi="Times New Roman"/>
          <w:sz w:val="20"/>
          <w:szCs w:val="20"/>
          <w:lang w:val="uz-Latn-UZ"/>
        </w:rPr>
        <w:t>Бюртмачи</w:t>
      </w:r>
      <w:r w:rsidRPr="00215436">
        <w:rPr>
          <w:rFonts w:ascii="Times New Roman" w:hAnsi="Times New Roman" w:cs="Times New Roman"/>
          <w:sz w:val="20"/>
          <w:szCs w:val="20"/>
          <w:lang w:val="uz-Cyrl-UZ"/>
        </w:rPr>
        <w:t xml:space="preserve">” тегишли даврда томонларнинг ўзаро келишувига мувофиқ белгиланган миқдорда ва аванс тўловидан сўнг   </w:t>
      </w:r>
      <w:r w:rsidRPr="00215436">
        <w:rPr>
          <w:rFonts w:ascii="Times New Roman" w:hAnsi="Times New Roman" w:cs="Times New Roman"/>
          <w:b/>
          <w:sz w:val="20"/>
          <w:szCs w:val="20"/>
          <w:lang w:val="uz-Cyrl-UZ"/>
        </w:rPr>
        <w:t>10</w:t>
      </w:r>
      <w:r w:rsidRPr="00215436">
        <w:rPr>
          <w:rFonts w:ascii="Times New Roman" w:hAnsi="Times New Roman" w:cs="Times New Roman"/>
          <w:sz w:val="20"/>
          <w:szCs w:val="20"/>
          <w:lang w:val="uz-Cyrl-UZ"/>
        </w:rPr>
        <w:t xml:space="preserve">  кун   муддат ичида </w:t>
      </w:r>
      <w:r w:rsidRPr="00215436">
        <w:rPr>
          <w:rFonts w:ascii="Times New Roman" w:hAnsi="Times New Roman" w:cs="Times New Roman"/>
          <w:sz w:val="20"/>
          <w:szCs w:val="20"/>
          <w:lang w:val="uz-Latn-UZ"/>
        </w:rPr>
        <w:t xml:space="preserve">бажарилдадиган </w:t>
      </w:r>
      <w:r w:rsidRPr="00215436">
        <w:rPr>
          <w:rFonts w:ascii="Times New Roman" w:hAnsi="Times New Roman" w:cs="Times New Roman"/>
          <w:sz w:val="20"/>
          <w:szCs w:val="20"/>
          <w:lang w:val="uz-Cyrl-UZ"/>
        </w:rPr>
        <w:t xml:space="preserve"> </w:t>
      </w:r>
      <w:r w:rsidRPr="00215436">
        <w:rPr>
          <w:rFonts w:ascii="Times New Roman" w:hAnsi="Times New Roman" w:cs="Times New Roman"/>
          <w:sz w:val="20"/>
          <w:szCs w:val="20"/>
          <w:lang w:val="uz-Latn-UZ"/>
        </w:rPr>
        <w:t>иш</w:t>
      </w:r>
      <w:r w:rsidRPr="00215436">
        <w:rPr>
          <w:rFonts w:ascii="Times New Roman" w:hAnsi="Times New Roman" w:cs="Times New Roman"/>
          <w:sz w:val="20"/>
          <w:szCs w:val="20"/>
          <w:lang w:val="uz-Cyrl-UZ"/>
        </w:rPr>
        <w:t>ларни “</w:t>
      </w:r>
      <w:r w:rsidRPr="00215436">
        <w:rPr>
          <w:rFonts w:ascii="Times New Roman" w:hAnsi="Times New Roman" w:cs="Times New Roman"/>
          <w:sz w:val="20"/>
          <w:szCs w:val="20"/>
          <w:lang w:val="uz-Latn-UZ"/>
        </w:rPr>
        <w:t>Бюртмачига</w:t>
      </w:r>
      <w:r w:rsidRPr="00215436">
        <w:rPr>
          <w:rFonts w:ascii="Times New Roman" w:hAnsi="Times New Roman" w:cs="Times New Roman"/>
          <w:sz w:val="20"/>
          <w:szCs w:val="20"/>
          <w:lang w:val="uz-Cyrl-UZ"/>
        </w:rPr>
        <w:t xml:space="preserve">”га </w:t>
      </w:r>
      <w:r w:rsidRPr="00215436">
        <w:rPr>
          <w:rFonts w:ascii="Times New Roman" w:hAnsi="Times New Roman" w:cs="Times New Roman"/>
          <w:sz w:val="20"/>
          <w:szCs w:val="20"/>
          <w:lang w:val="uz-Latn-UZ"/>
        </w:rPr>
        <w:t>бажариб</w:t>
      </w:r>
      <w:r w:rsidRPr="00215436">
        <w:rPr>
          <w:rFonts w:ascii="Times New Roman" w:hAnsi="Times New Roman" w:cs="Times New Roman"/>
          <w:sz w:val="20"/>
          <w:szCs w:val="20"/>
          <w:lang w:val="uz-Cyrl-UZ"/>
        </w:rPr>
        <w:t xml:space="preserve"> беради.</w:t>
      </w:r>
    </w:p>
    <w:p w14:paraId="34D71CC3" w14:textId="77777777" w:rsidR="00E03851" w:rsidRPr="00215436" w:rsidRDefault="00E03851" w:rsidP="00E03851">
      <w:pPr>
        <w:autoSpaceDE w:val="0"/>
        <w:autoSpaceDN w:val="0"/>
        <w:adjustRightInd w:val="0"/>
        <w:ind w:firstLine="567"/>
        <w:jc w:val="both"/>
        <w:rPr>
          <w:rFonts w:ascii="Times New Roman" w:hAnsi="Times New Roman"/>
          <w:sz w:val="20"/>
          <w:szCs w:val="20"/>
        </w:rPr>
      </w:pPr>
      <w:r w:rsidRPr="00215436">
        <w:rPr>
          <w:rFonts w:ascii="Times New Roman" w:hAnsi="Times New Roman"/>
          <w:sz w:val="20"/>
          <w:szCs w:val="20"/>
        </w:rPr>
        <w:t>2.4. “</w:t>
      </w:r>
      <w:r w:rsidRPr="00215436">
        <w:rPr>
          <w:rFonts w:ascii="Times New Roman" w:hAnsi="Times New Roman"/>
          <w:sz w:val="20"/>
          <w:szCs w:val="20"/>
          <w:lang w:val="uz-Latn-UZ"/>
        </w:rPr>
        <w:t>Бюртмачи</w:t>
      </w:r>
      <w:r w:rsidRPr="00215436">
        <w:rPr>
          <w:rFonts w:ascii="Times New Roman" w:hAnsi="Times New Roman"/>
          <w:sz w:val="20"/>
          <w:szCs w:val="20"/>
        </w:rPr>
        <w:t xml:space="preserve">” тақдим этилган хужжатларга асосан   </w:t>
      </w:r>
      <w:r w:rsidRPr="00215436">
        <w:rPr>
          <w:rFonts w:ascii="Times New Roman" w:hAnsi="Times New Roman"/>
          <w:b/>
          <w:sz w:val="20"/>
          <w:szCs w:val="20"/>
        </w:rPr>
        <w:t>90</w:t>
      </w:r>
      <w:r w:rsidRPr="00215436">
        <w:rPr>
          <w:rFonts w:ascii="Times New Roman" w:hAnsi="Times New Roman"/>
          <w:sz w:val="20"/>
          <w:szCs w:val="20"/>
        </w:rPr>
        <w:t xml:space="preserve">  кундан ортиқ бўлмаган муддатларда узил-кесил хисоб-китоб қилади.</w:t>
      </w:r>
    </w:p>
    <w:p w14:paraId="3B7746B2" w14:textId="77777777" w:rsidR="00E03851" w:rsidRPr="00215436" w:rsidRDefault="00E03851" w:rsidP="00E03851">
      <w:pPr>
        <w:autoSpaceDE w:val="0"/>
        <w:autoSpaceDN w:val="0"/>
        <w:adjustRightInd w:val="0"/>
        <w:ind w:firstLine="567"/>
        <w:jc w:val="both"/>
        <w:rPr>
          <w:rFonts w:ascii="Times New Roman" w:hAnsi="Times New Roman"/>
          <w:sz w:val="20"/>
          <w:szCs w:val="20"/>
        </w:rPr>
      </w:pPr>
      <w:r w:rsidRPr="00215436">
        <w:rPr>
          <w:rFonts w:ascii="Times New Roman" w:hAnsi="Times New Roman"/>
          <w:sz w:val="20"/>
          <w:szCs w:val="20"/>
        </w:rPr>
        <w:t>2.5. Етказиб берилган маҳсулотлар учун пул ўтказиш йўли билан нақд пулсиз тартибда ҳисоб-китоб қилинади.</w:t>
      </w:r>
    </w:p>
    <w:p w14:paraId="69DFFD0B" w14:textId="77777777" w:rsidR="00E03851" w:rsidRPr="00215436" w:rsidRDefault="00E03851" w:rsidP="00E03851">
      <w:pPr>
        <w:autoSpaceDE w:val="0"/>
        <w:autoSpaceDN w:val="0"/>
        <w:adjustRightInd w:val="0"/>
        <w:jc w:val="center"/>
        <w:outlineLvl w:val="0"/>
        <w:rPr>
          <w:rFonts w:ascii="Times New Roman" w:hAnsi="Times New Roman"/>
          <w:b/>
          <w:bCs/>
          <w:sz w:val="20"/>
          <w:szCs w:val="20"/>
        </w:rPr>
      </w:pPr>
      <w:r w:rsidRPr="00215436">
        <w:rPr>
          <w:rFonts w:ascii="Times New Roman" w:hAnsi="Times New Roman"/>
          <w:b/>
          <w:bCs/>
          <w:sz w:val="20"/>
          <w:szCs w:val="20"/>
          <w:lang w:val="uz-Latn-UZ"/>
        </w:rPr>
        <w:t>3</w:t>
      </w:r>
      <w:r w:rsidRPr="00215436">
        <w:rPr>
          <w:rFonts w:ascii="Times New Roman" w:hAnsi="Times New Roman"/>
          <w:b/>
          <w:bCs/>
          <w:sz w:val="20"/>
          <w:szCs w:val="20"/>
        </w:rPr>
        <w:t>. ТОМОНЛАРНИНГ ҲУҚУҚ ВА МАЖБУРИЯТЛАРИ</w:t>
      </w:r>
    </w:p>
    <w:p w14:paraId="50FB7BCB" w14:textId="77777777" w:rsidR="00E03851" w:rsidRPr="00215436" w:rsidRDefault="00E03851" w:rsidP="00E03851">
      <w:pPr>
        <w:autoSpaceDE w:val="0"/>
        <w:autoSpaceDN w:val="0"/>
        <w:adjustRightInd w:val="0"/>
        <w:jc w:val="center"/>
        <w:outlineLvl w:val="0"/>
        <w:rPr>
          <w:rFonts w:ascii="Times New Roman" w:hAnsi="Times New Roman"/>
          <w:sz w:val="20"/>
          <w:szCs w:val="20"/>
        </w:rPr>
      </w:pPr>
    </w:p>
    <w:p w14:paraId="5AC8EAB1" w14:textId="77777777" w:rsidR="00E03851" w:rsidRPr="00215436" w:rsidRDefault="00E03851" w:rsidP="00E03851">
      <w:pPr>
        <w:autoSpaceDE w:val="0"/>
        <w:autoSpaceDN w:val="0"/>
        <w:adjustRightInd w:val="0"/>
        <w:spacing w:line="276" w:lineRule="auto"/>
        <w:ind w:firstLine="567"/>
        <w:jc w:val="both"/>
        <w:outlineLvl w:val="0"/>
        <w:rPr>
          <w:rFonts w:ascii="Times New Roman" w:hAnsi="Times New Roman"/>
          <w:sz w:val="20"/>
          <w:szCs w:val="20"/>
        </w:rPr>
      </w:pPr>
      <w:r w:rsidRPr="00215436">
        <w:rPr>
          <w:rFonts w:ascii="Times New Roman" w:hAnsi="Times New Roman"/>
          <w:sz w:val="20"/>
          <w:szCs w:val="20"/>
        </w:rPr>
        <w:t>3.1. "</w:t>
      </w:r>
      <w:r w:rsidRPr="00215436">
        <w:rPr>
          <w:rFonts w:ascii="Times New Roman" w:hAnsi="Times New Roman"/>
          <w:sz w:val="20"/>
          <w:szCs w:val="20"/>
          <w:lang w:val="uz-Latn-UZ"/>
        </w:rPr>
        <w:t xml:space="preserve"> Бюртмачи</w:t>
      </w:r>
      <w:r w:rsidRPr="00215436">
        <w:rPr>
          <w:rFonts w:ascii="Times New Roman" w:hAnsi="Times New Roman"/>
          <w:sz w:val="20"/>
          <w:szCs w:val="20"/>
        </w:rPr>
        <w:t xml:space="preserve"> "нинг ҳуқуқ ва мажбуриятлари:</w:t>
      </w:r>
    </w:p>
    <w:p w14:paraId="68E0813C" w14:textId="77777777" w:rsidR="00E03851" w:rsidRPr="00215436" w:rsidRDefault="00E03851" w:rsidP="00E03851">
      <w:pPr>
        <w:autoSpaceDE w:val="0"/>
        <w:autoSpaceDN w:val="0"/>
        <w:adjustRightInd w:val="0"/>
        <w:spacing w:line="276" w:lineRule="auto"/>
        <w:ind w:firstLine="567"/>
        <w:jc w:val="both"/>
        <w:rPr>
          <w:rFonts w:ascii="Times New Roman" w:hAnsi="Times New Roman"/>
          <w:sz w:val="20"/>
          <w:szCs w:val="20"/>
        </w:rPr>
      </w:pPr>
      <w:r w:rsidRPr="00215436">
        <w:rPr>
          <w:rFonts w:ascii="Times New Roman" w:hAnsi="Times New Roman"/>
          <w:sz w:val="20"/>
          <w:szCs w:val="20"/>
        </w:rPr>
        <w:t>"</w:t>
      </w:r>
      <w:r w:rsidRPr="00215436">
        <w:rPr>
          <w:rFonts w:ascii="Times New Roman" w:hAnsi="Times New Roman"/>
          <w:sz w:val="20"/>
          <w:szCs w:val="20"/>
          <w:lang w:val="uz-Latn-UZ"/>
        </w:rPr>
        <w:t>Хизмат кўрсатувчи</w:t>
      </w:r>
      <w:r w:rsidRPr="00215436">
        <w:rPr>
          <w:rFonts w:ascii="Times New Roman" w:hAnsi="Times New Roman"/>
          <w:sz w:val="20"/>
          <w:szCs w:val="20"/>
        </w:rPr>
        <w:t>"дан шартномани бажариш учун зарур бўлган амалдаги давлат стандартлари ва бошқа норматив ҳужжатлар билан таъминлашни талаб қилиш;</w:t>
      </w:r>
    </w:p>
    <w:p w14:paraId="07CABB15" w14:textId="77777777" w:rsidR="00E03851" w:rsidRPr="00215436" w:rsidRDefault="00E03851" w:rsidP="00E03851">
      <w:pPr>
        <w:autoSpaceDE w:val="0"/>
        <w:autoSpaceDN w:val="0"/>
        <w:adjustRightInd w:val="0"/>
        <w:spacing w:line="276" w:lineRule="auto"/>
        <w:ind w:firstLine="567"/>
        <w:jc w:val="both"/>
        <w:rPr>
          <w:rFonts w:ascii="Times New Roman" w:hAnsi="Times New Roman"/>
          <w:sz w:val="20"/>
          <w:szCs w:val="20"/>
        </w:rPr>
      </w:pPr>
      <w:r w:rsidRPr="00215436">
        <w:rPr>
          <w:rFonts w:ascii="Times New Roman" w:hAnsi="Times New Roman"/>
          <w:sz w:val="20"/>
          <w:szCs w:val="20"/>
        </w:rPr>
        <w:t>"</w:t>
      </w:r>
      <w:r w:rsidRPr="00215436">
        <w:rPr>
          <w:rFonts w:ascii="Times New Roman" w:hAnsi="Times New Roman"/>
          <w:sz w:val="20"/>
          <w:szCs w:val="20"/>
          <w:lang w:val="uz-Latn-UZ"/>
        </w:rPr>
        <w:t>Хизмат кўрсатувчи</w:t>
      </w:r>
      <w:r w:rsidRPr="00215436">
        <w:rPr>
          <w:rFonts w:ascii="Times New Roman" w:hAnsi="Times New Roman"/>
          <w:sz w:val="20"/>
          <w:szCs w:val="20"/>
        </w:rPr>
        <w:t>"дан мазкур шартномага мувофиқ</w:t>
      </w:r>
      <w:r w:rsidRPr="00215436">
        <w:rPr>
          <w:rFonts w:ascii="Times New Roman" w:hAnsi="Times New Roman"/>
          <w:sz w:val="20"/>
          <w:szCs w:val="20"/>
          <w:lang w:val="uz-Latn-UZ"/>
        </w:rPr>
        <w:t xml:space="preserve"> сифатли иш бажариб берилишини талаб қилиш </w:t>
      </w:r>
      <w:r w:rsidRPr="00215436">
        <w:rPr>
          <w:rFonts w:ascii="Times New Roman" w:hAnsi="Times New Roman"/>
          <w:sz w:val="20"/>
          <w:szCs w:val="20"/>
        </w:rPr>
        <w:t xml:space="preserve"> </w:t>
      </w:r>
    </w:p>
    <w:p w14:paraId="0777D7C5" w14:textId="77777777" w:rsidR="00E03851" w:rsidRPr="00215436" w:rsidRDefault="00E03851" w:rsidP="00E03851">
      <w:pPr>
        <w:autoSpaceDE w:val="0"/>
        <w:autoSpaceDN w:val="0"/>
        <w:adjustRightInd w:val="0"/>
        <w:spacing w:line="276" w:lineRule="auto"/>
        <w:ind w:firstLine="567"/>
        <w:jc w:val="both"/>
        <w:outlineLvl w:val="0"/>
        <w:rPr>
          <w:rFonts w:ascii="Times New Roman" w:hAnsi="Times New Roman"/>
          <w:sz w:val="20"/>
          <w:szCs w:val="20"/>
        </w:rPr>
      </w:pPr>
      <w:r w:rsidRPr="00215436">
        <w:rPr>
          <w:rFonts w:ascii="Times New Roman" w:hAnsi="Times New Roman"/>
          <w:sz w:val="20"/>
          <w:szCs w:val="20"/>
        </w:rPr>
        <w:t>3.2. "</w:t>
      </w:r>
      <w:r w:rsidRPr="00215436">
        <w:rPr>
          <w:rFonts w:ascii="Times New Roman" w:hAnsi="Times New Roman"/>
          <w:sz w:val="20"/>
          <w:szCs w:val="20"/>
          <w:lang w:val="uz-Latn-UZ"/>
        </w:rPr>
        <w:t xml:space="preserve"> Хизмат кўрсатувчи</w:t>
      </w:r>
      <w:r w:rsidRPr="00215436">
        <w:rPr>
          <w:rFonts w:ascii="Times New Roman" w:hAnsi="Times New Roman"/>
          <w:sz w:val="20"/>
          <w:szCs w:val="20"/>
        </w:rPr>
        <w:t xml:space="preserve"> " қуйидаги ҳуқуқ ва мажбуриятларга эга:</w:t>
      </w:r>
    </w:p>
    <w:p w14:paraId="1B9D4A74" w14:textId="77777777" w:rsidR="00E03851" w:rsidRPr="00215436" w:rsidRDefault="00E03851" w:rsidP="00E03851">
      <w:pPr>
        <w:autoSpaceDE w:val="0"/>
        <w:autoSpaceDN w:val="0"/>
        <w:adjustRightInd w:val="0"/>
        <w:spacing w:line="276" w:lineRule="auto"/>
        <w:ind w:firstLine="567"/>
        <w:jc w:val="both"/>
        <w:rPr>
          <w:rFonts w:ascii="Times New Roman" w:hAnsi="Times New Roman"/>
          <w:sz w:val="20"/>
          <w:szCs w:val="20"/>
        </w:rPr>
      </w:pPr>
      <w:r w:rsidRPr="00215436">
        <w:rPr>
          <w:rFonts w:ascii="Times New Roman" w:hAnsi="Times New Roman"/>
          <w:sz w:val="20"/>
          <w:szCs w:val="20"/>
          <w:lang w:val="uz-Latn-UZ"/>
        </w:rPr>
        <w:t xml:space="preserve">Бажарилган ишлар учун </w:t>
      </w:r>
      <w:r w:rsidRPr="00215436">
        <w:rPr>
          <w:rFonts w:ascii="Times New Roman" w:hAnsi="Times New Roman"/>
          <w:sz w:val="20"/>
          <w:szCs w:val="20"/>
        </w:rPr>
        <w:t xml:space="preserve"> олдиндан ҳақ тўланишини ва амалдаги қонун ҳужжатларида белгиланган тартибда </w:t>
      </w:r>
      <w:r w:rsidRPr="00215436">
        <w:rPr>
          <w:rFonts w:ascii="Times New Roman" w:hAnsi="Times New Roman"/>
          <w:sz w:val="20"/>
          <w:szCs w:val="20"/>
          <w:lang w:val="uz-Latn-UZ"/>
        </w:rPr>
        <w:t>хисоб-китоб қилишни Бюртмачидан талаб қилиш.</w:t>
      </w:r>
    </w:p>
    <w:p w14:paraId="7C3E0C38" w14:textId="77777777" w:rsidR="00E03851" w:rsidRPr="00215436" w:rsidRDefault="00E03851" w:rsidP="00E03851">
      <w:pPr>
        <w:autoSpaceDE w:val="0"/>
        <w:autoSpaceDN w:val="0"/>
        <w:adjustRightInd w:val="0"/>
        <w:jc w:val="center"/>
        <w:rPr>
          <w:rFonts w:ascii="Times New Roman" w:hAnsi="Times New Roman"/>
          <w:b/>
          <w:bCs/>
          <w:sz w:val="20"/>
          <w:szCs w:val="20"/>
        </w:rPr>
      </w:pPr>
    </w:p>
    <w:p w14:paraId="7367B681" w14:textId="77777777" w:rsidR="00E03851" w:rsidRPr="00215436" w:rsidRDefault="00E03851" w:rsidP="00E03851">
      <w:pPr>
        <w:autoSpaceDE w:val="0"/>
        <w:autoSpaceDN w:val="0"/>
        <w:adjustRightInd w:val="0"/>
        <w:jc w:val="center"/>
        <w:outlineLvl w:val="0"/>
        <w:rPr>
          <w:rFonts w:ascii="Times New Roman" w:hAnsi="Times New Roman"/>
          <w:b/>
          <w:bCs/>
          <w:sz w:val="20"/>
          <w:szCs w:val="20"/>
        </w:rPr>
      </w:pPr>
      <w:r w:rsidRPr="00215436">
        <w:rPr>
          <w:rFonts w:ascii="Times New Roman" w:hAnsi="Times New Roman"/>
          <w:b/>
          <w:bCs/>
          <w:sz w:val="20"/>
          <w:szCs w:val="20"/>
          <w:lang w:val="uz-Latn-UZ"/>
        </w:rPr>
        <w:t>4</w:t>
      </w:r>
      <w:r w:rsidRPr="00215436">
        <w:rPr>
          <w:rFonts w:ascii="Times New Roman" w:hAnsi="Times New Roman"/>
          <w:b/>
          <w:bCs/>
          <w:sz w:val="20"/>
          <w:szCs w:val="20"/>
        </w:rPr>
        <w:t>. ШАРТНОМАНИНГ БАЖАРИЛИШИ</w:t>
      </w:r>
    </w:p>
    <w:p w14:paraId="6CD15DEF" w14:textId="77777777" w:rsidR="00E03851" w:rsidRPr="00215436" w:rsidRDefault="00E03851" w:rsidP="00E03851">
      <w:pPr>
        <w:autoSpaceDE w:val="0"/>
        <w:autoSpaceDN w:val="0"/>
        <w:adjustRightInd w:val="0"/>
        <w:jc w:val="center"/>
        <w:outlineLvl w:val="0"/>
        <w:rPr>
          <w:rFonts w:ascii="Times New Roman" w:hAnsi="Times New Roman"/>
          <w:sz w:val="20"/>
          <w:szCs w:val="20"/>
        </w:rPr>
      </w:pPr>
    </w:p>
    <w:p w14:paraId="370D8965" w14:textId="77777777" w:rsidR="00E03851" w:rsidRPr="00215436" w:rsidRDefault="00E03851" w:rsidP="00E03851">
      <w:pPr>
        <w:autoSpaceDE w:val="0"/>
        <w:autoSpaceDN w:val="0"/>
        <w:adjustRightInd w:val="0"/>
        <w:jc w:val="center"/>
        <w:outlineLvl w:val="0"/>
        <w:rPr>
          <w:rFonts w:ascii="Times New Roman" w:hAnsi="Times New Roman"/>
          <w:sz w:val="20"/>
          <w:szCs w:val="20"/>
        </w:rPr>
      </w:pPr>
    </w:p>
    <w:p w14:paraId="1D5CAD01" w14:textId="77777777" w:rsidR="00E03851" w:rsidRPr="00215436" w:rsidRDefault="00E03851" w:rsidP="00E03851">
      <w:pPr>
        <w:autoSpaceDE w:val="0"/>
        <w:autoSpaceDN w:val="0"/>
        <w:adjustRightInd w:val="0"/>
        <w:ind w:firstLine="567"/>
        <w:jc w:val="both"/>
        <w:rPr>
          <w:rFonts w:ascii="Times New Roman" w:hAnsi="Times New Roman"/>
          <w:sz w:val="20"/>
          <w:szCs w:val="20"/>
        </w:rPr>
      </w:pPr>
      <w:r w:rsidRPr="00215436">
        <w:rPr>
          <w:rFonts w:ascii="Times New Roman" w:hAnsi="Times New Roman"/>
          <w:sz w:val="20"/>
          <w:szCs w:val="20"/>
        </w:rPr>
        <w:t>4.1. Шартнома мазкур шартнома ва қонун ҳужжатлари шартлари ва талабларига мувофиқ зарур тарзда бажарилиши керак. Агар томонлар ўз зиммаларига қабул қилинган барча мажбуриятлар бажарилишини таъминласа, шартнома бажарилган деб ҳисобланади.</w:t>
      </w:r>
    </w:p>
    <w:p w14:paraId="0765B384" w14:textId="77777777" w:rsidR="00E03851" w:rsidRPr="00215436" w:rsidRDefault="00E03851" w:rsidP="00E03851">
      <w:pPr>
        <w:autoSpaceDE w:val="0"/>
        <w:autoSpaceDN w:val="0"/>
        <w:adjustRightInd w:val="0"/>
        <w:ind w:firstLine="567"/>
        <w:jc w:val="both"/>
        <w:rPr>
          <w:rFonts w:ascii="Times New Roman" w:hAnsi="Times New Roman"/>
          <w:sz w:val="20"/>
          <w:szCs w:val="20"/>
        </w:rPr>
      </w:pPr>
      <w:r w:rsidRPr="00215436">
        <w:rPr>
          <w:rFonts w:ascii="Times New Roman" w:hAnsi="Times New Roman"/>
          <w:sz w:val="20"/>
          <w:szCs w:val="20"/>
        </w:rPr>
        <w:t>4.2. Шартнома бажарилишини бир томонлама рад этишга ёки шартнома шартларини бир томонлама ўзгартиришга йўл қўйилмайди, қонун ҳужжатларда белгиланган ҳоллар бундан мустасно.</w:t>
      </w:r>
    </w:p>
    <w:p w14:paraId="63A4929D" w14:textId="77777777" w:rsidR="00E03851" w:rsidRPr="00215436" w:rsidRDefault="00E03851" w:rsidP="00E03851">
      <w:pPr>
        <w:autoSpaceDE w:val="0"/>
        <w:autoSpaceDN w:val="0"/>
        <w:adjustRightInd w:val="0"/>
        <w:ind w:firstLine="567"/>
        <w:jc w:val="both"/>
        <w:rPr>
          <w:rFonts w:ascii="Times New Roman" w:hAnsi="Times New Roman"/>
          <w:sz w:val="20"/>
          <w:szCs w:val="20"/>
        </w:rPr>
      </w:pPr>
      <w:r w:rsidRPr="00215436">
        <w:rPr>
          <w:rFonts w:ascii="Times New Roman" w:hAnsi="Times New Roman"/>
          <w:sz w:val="20"/>
          <w:szCs w:val="20"/>
        </w:rPr>
        <w:lastRenderedPageBreak/>
        <w:t>4.3. "</w:t>
      </w:r>
      <w:r w:rsidRPr="00215436">
        <w:rPr>
          <w:rFonts w:ascii="Times New Roman" w:hAnsi="Times New Roman"/>
          <w:sz w:val="20"/>
          <w:szCs w:val="20"/>
          <w:lang w:val="uz-Latn-UZ"/>
        </w:rPr>
        <w:t>Бюртмачи</w:t>
      </w:r>
      <w:r w:rsidRPr="00215436">
        <w:rPr>
          <w:rFonts w:ascii="Times New Roman" w:hAnsi="Times New Roman"/>
          <w:sz w:val="20"/>
          <w:szCs w:val="20"/>
        </w:rPr>
        <w:t>" илгари берилган буюртманомани бекор қилишга ёхуд маҳсулотларининг тегишли туркумларини етказиб бериш санасини ўзгартиришга ҳақлидир, бу ҳақда "Етказиб берувчи"ни буюртманомада кўрсатилган сана бошланишидан камида  3  кун олдин хабардор қилади.</w:t>
      </w:r>
    </w:p>
    <w:p w14:paraId="3B996BB3" w14:textId="77777777" w:rsidR="00E03851" w:rsidRPr="00215436" w:rsidRDefault="00E03851" w:rsidP="00E03851">
      <w:pPr>
        <w:autoSpaceDE w:val="0"/>
        <w:autoSpaceDN w:val="0"/>
        <w:adjustRightInd w:val="0"/>
        <w:jc w:val="center"/>
        <w:outlineLvl w:val="0"/>
        <w:rPr>
          <w:rFonts w:ascii="Times New Roman" w:hAnsi="Times New Roman"/>
          <w:b/>
          <w:bCs/>
          <w:sz w:val="20"/>
          <w:szCs w:val="20"/>
        </w:rPr>
      </w:pPr>
    </w:p>
    <w:p w14:paraId="07C583A1" w14:textId="77777777" w:rsidR="00E03851" w:rsidRPr="00215436" w:rsidRDefault="00E03851" w:rsidP="00E03851">
      <w:pPr>
        <w:autoSpaceDE w:val="0"/>
        <w:autoSpaceDN w:val="0"/>
        <w:adjustRightInd w:val="0"/>
        <w:jc w:val="center"/>
        <w:outlineLvl w:val="0"/>
        <w:rPr>
          <w:rFonts w:ascii="Times New Roman" w:hAnsi="Times New Roman"/>
          <w:b/>
          <w:bCs/>
          <w:sz w:val="20"/>
          <w:szCs w:val="20"/>
        </w:rPr>
      </w:pPr>
      <w:r w:rsidRPr="00215436">
        <w:rPr>
          <w:rFonts w:ascii="Times New Roman" w:hAnsi="Times New Roman"/>
          <w:b/>
          <w:bCs/>
          <w:sz w:val="20"/>
          <w:szCs w:val="20"/>
          <w:lang w:val="uz-Latn-UZ"/>
        </w:rPr>
        <w:t>5</w:t>
      </w:r>
      <w:r w:rsidRPr="00215436">
        <w:rPr>
          <w:rFonts w:ascii="Times New Roman" w:hAnsi="Times New Roman"/>
          <w:b/>
          <w:bCs/>
          <w:sz w:val="20"/>
          <w:szCs w:val="20"/>
        </w:rPr>
        <w:t>. ТОМОНЛАРНИНГ ЖАВОБГАРЛИГИ</w:t>
      </w:r>
    </w:p>
    <w:p w14:paraId="3F57638C" w14:textId="77777777" w:rsidR="00E03851" w:rsidRPr="00215436" w:rsidRDefault="00E03851" w:rsidP="00E03851">
      <w:pPr>
        <w:autoSpaceDE w:val="0"/>
        <w:autoSpaceDN w:val="0"/>
        <w:adjustRightInd w:val="0"/>
        <w:jc w:val="center"/>
        <w:outlineLvl w:val="0"/>
        <w:rPr>
          <w:rFonts w:ascii="Times New Roman" w:hAnsi="Times New Roman"/>
          <w:sz w:val="20"/>
          <w:szCs w:val="20"/>
        </w:rPr>
      </w:pPr>
    </w:p>
    <w:p w14:paraId="1692C435" w14:textId="77777777" w:rsidR="00E03851" w:rsidRPr="00215436" w:rsidRDefault="00E03851" w:rsidP="00E03851">
      <w:pPr>
        <w:autoSpaceDE w:val="0"/>
        <w:autoSpaceDN w:val="0"/>
        <w:adjustRightInd w:val="0"/>
        <w:ind w:firstLine="567"/>
        <w:jc w:val="both"/>
        <w:rPr>
          <w:rFonts w:ascii="Times New Roman" w:hAnsi="Times New Roman"/>
          <w:sz w:val="20"/>
          <w:szCs w:val="20"/>
        </w:rPr>
      </w:pPr>
      <w:r w:rsidRPr="00215436">
        <w:rPr>
          <w:rFonts w:ascii="Times New Roman" w:hAnsi="Times New Roman"/>
          <w:sz w:val="20"/>
          <w:szCs w:val="20"/>
        </w:rPr>
        <w:t xml:space="preserve">5.1. </w:t>
      </w:r>
      <w:r w:rsidRPr="00215436">
        <w:rPr>
          <w:rFonts w:ascii="Times New Roman" w:hAnsi="Times New Roman"/>
          <w:sz w:val="20"/>
          <w:szCs w:val="20"/>
          <w:lang w:val="uz-Latn-UZ"/>
        </w:rPr>
        <w:t>Бажарилган ишлар</w:t>
      </w:r>
      <w:r w:rsidRPr="00215436">
        <w:rPr>
          <w:rFonts w:ascii="Times New Roman" w:hAnsi="Times New Roman"/>
          <w:sz w:val="20"/>
          <w:szCs w:val="20"/>
        </w:rPr>
        <w:t xml:space="preserve"> кечиктирилган ёки тўлиқ етказиб берилмаган тақдирда "</w:t>
      </w:r>
      <w:r w:rsidRPr="00215436">
        <w:rPr>
          <w:rFonts w:ascii="Times New Roman" w:hAnsi="Times New Roman"/>
          <w:sz w:val="20"/>
          <w:szCs w:val="20"/>
          <w:lang w:val="uz-Latn-UZ"/>
        </w:rPr>
        <w:t>Хизмат к</w:t>
      </w:r>
      <w:r w:rsidRPr="00215436">
        <w:rPr>
          <w:rFonts w:ascii="Times New Roman" w:hAnsi="Times New Roman"/>
          <w:sz w:val="20"/>
          <w:szCs w:val="20"/>
        </w:rPr>
        <w:t>у</w:t>
      </w:r>
      <w:r w:rsidRPr="00215436">
        <w:rPr>
          <w:rFonts w:ascii="Times New Roman" w:hAnsi="Times New Roman"/>
          <w:sz w:val="20"/>
          <w:szCs w:val="20"/>
          <w:lang w:val="uz-Latn-UZ"/>
        </w:rPr>
        <w:t>рсатувчи</w:t>
      </w:r>
      <w:r w:rsidRPr="00215436">
        <w:rPr>
          <w:rFonts w:ascii="Times New Roman" w:hAnsi="Times New Roman"/>
          <w:sz w:val="20"/>
          <w:szCs w:val="20"/>
        </w:rPr>
        <w:t>" "</w:t>
      </w:r>
      <w:r w:rsidRPr="00215436">
        <w:rPr>
          <w:rFonts w:ascii="Times New Roman" w:hAnsi="Times New Roman"/>
          <w:sz w:val="20"/>
          <w:szCs w:val="20"/>
          <w:lang w:val="uz-Latn-UZ"/>
        </w:rPr>
        <w:t>Бюртмачига</w:t>
      </w:r>
      <w:r w:rsidRPr="00215436">
        <w:rPr>
          <w:rFonts w:ascii="Times New Roman" w:hAnsi="Times New Roman"/>
          <w:sz w:val="20"/>
          <w:szCs w:val="20"/>
        </w:rPr>
        <w:t xml:space="preserve">"га ҳар бир кун учун мажбурият бажарилмаган қисмининг 0,5 фоизи миқдорида пеня тўлайди, бироқ бунда пенянинг умумий суммаси </w:t>
      </w:r>
      <w:r w:rsidRPr="00215436">
        <w:rPr>
          <w:rFonts w:ascii="Times New Roman" w:hAnsi="Times New Roman"/>
          <w:sz w:val="20"/>
          <w:szCs w:val="20"/>
          <w:lang w:val="uz-Latn-UZ"/>
        </w:rPr>
        <w:t>бажарилмаган ишнинг</w:t>
      </w:r>
      <w:r w:rsidRPr="00215436">
        <w:rPr>
          <w:rFonts w:ascii="Times New Roman" w:hAnsi="Times New Roman"/>
          <w:sz w:val="20"/>
          <w:szCs w:val="20"/>
        </w:rPr>
        <w:t xml:space="preserve"> қиймати</w:t>
      </w:r>
      <w:r w:rsidRPr="00215436">
        <w:rPr>
          <w:rFonts w:ascii="Times New Roman" w:hAnsi="Times New Roman"/>
          <w:sz w:val="20"/>
          <w:szCs w:val="20"/>
          <w:lang w:val="uz-Latn-UZ"/>
        </w:rPr>
        <w:t>дан</w:t>
      </w:r>
      <w:r w:rsidRPr="00215436">
        <w:rPr>
          <w:rFonts w:ascii="Times New Roman" w:hAnsi="Times New Roman"/>
          <w:sz w:val="20"/>
          <w:szCs w:val="20"/>
        </w:rPr>
        <w:t xml:space="preserve"> 50 фоизидан ортиқ бўлмаслиги керак. </w:t>
      </w:r>
    </w:p>
    <w:p w14:paraId="177DF0A2" w14:textId="77777777" w:rsidR="00E03851" w:rsidRPr="00215436" w:rsidRDefault="00E03851" w:rsidP="00E03851">
      <w:pPr>
        <w:autoSpaceDE w:val="0"/>
        <w:autoSpaceDN w:val="0"/>
        <w:adjustRightInd w:val="0"/>
        <w:ind w:firstLine="567"/>
        <w:jc w:val="both"/>
        <w:rPr>
          <w:rFonts w:ascii="Times New Roman" w:hAnsi="Times New Roman"/>
          <w:sz w:val="20"/>
          <w:szCs w:val="20"/>
        </w:rPr>
      </w:pPr>
      <w:r w:rsidRPr="00215436">
        <w:rPr>
          <w:rFonts w:ascii="Times New Roman" w:hAnsi="Times New Roman"/>
          <w:sz w:val="20"/>
          <w:szCs w:val="20"/>
        </w:rPr>
        <w:t xml:space="preserve">5.2. </w:t>
      </w:r>
      <w:r w:rsidRPr="00215436">
        <w:rPr>
          <w:rFonts w:ascii="Times New Roman" w:hAnsi="Times New Roman"/>
          <w:sz w:val="20"/>
          <w:szCs w:val="20"/>
          <w:lang w:val="uz-Latn-UZ"/>
        </w:rPr>
        <w:t xml:space="preserve">Хизмат кўрсатувчи бажарилган ишлари учун </w:t>
      </w:r>
      <w:r w:rsidRPr="00215436">
        <w:rPr>
          <w:rFonts w:ascii="Times New Roman" w:hAnsi="Times New Roman"/>
          <w:sz w:val="20"/>
          <w:szCs w:val="20"/>
        </w:rPr>
        <w:t xml:space="preserve"> ўз вақтида ҳақ тўланмаганда "</w:t>
      </w:r>
      <w:r w:rsidRPr="00215436">
        <w:rPr>
          <w:rFonts w:ascii="Times New Roman" w:hAnsi="Times New Roman"/>
          <w:sz w:val="20"/>
          <w:szCs w:val="20"/>
          <w:lang w:val="uz-Latn-UZ"/>
        </w:rPr>
        <w:t>Бюртмачи</w:t>
      </w:r>
      <w:r w:rsidRPr="00215436">
        <w:rPr>
          <w:rFonts w:ascii="Times New Roman" w:hAnsi="Times New Roman"/>
          <w:sz w:val="20"/>
          <w:szCs w:val="20"/>
        </w:rPr>
        <w:t>" "</w:t>
      </w:r>
      <w:r w:rsidRPr="00215436">
        <w:rPr>
          <w:rFonts w:ascii="Times New Roman" w:hAnsi="Times New Roman"/>
          <w:sz w:val="20"/>
          <w:szCs w:val="20"/>
          <w:lang w:val="uz-Latn-UZ"/>
        </w:rPr>
        <w:t>Хизмат кўрсатувчи</w:t>
      </w:r>
      <w:r w:rsidRPr="00215436">
        <w:rPr>
          <w:rFonts w:ascii="Times New Roman" w:hAnsi="Times New Roman"/>
          <w:sz w:val="20"/>
          <w:szCs w:val="20"/>
        </w:rPr>
        <w:t>га муддати кечиктирилган ҳар бир кун учун кечиктирилган тўлов суммасининг 0,4 фоизи миқдорида пеня тўлайди, бироқ бу кечиктирилган тўлов суммасининг 50 фоизидан ортиқ бўлмаслиги керак.</w:t>
      </w:r>
    </w:p>
    <w:p w14:paraId="55854659" w14:textId="77777777" w:rsidR="00E03851" w:rsidRPr="00215436" w:rsidRDefault="00E03851" w:rsidP="00E03851">
      <w:pPr>
        <w:autoSpaceDE w:val="0"/>
        <w:autoSpaceDN w:val="0"/>
        <w:adjustRightInd w:val="0"/>
        <w:ind w:firstLine="567"/>
        <w:jc w:val="both"/>
        <w:rPr>
          <w:rFonts w:ascii="Times New Roman" w:hAnsi="Times New Roman"/>
          <w:sz w:val="20"/>
          <w:szCs w:val="20"/>
        </w:rPr>
      </w:pPr>
      <w:r w:rsidRPr="00215436">
        <w:rPr>
          <w:rFonts w:ascii="Times New Roman" w:hAnsi="Times New Roman"/>
          <w:sz w:val="20"/>
          <w:szCs w:val="20"/>
        </w:rPr>
        <w:t>5.3. Пеня тўланиши шартнома мажбуриятларини бузган томонни шартномани зарур тарзда бажариш</w:t>
      </w:r>
      <w:r w:rsidRPr="00215436">
        <w:rPr>
          <w:rFonts w:ascii="Times New Roman" w:hAnsi="Times New Roman"/>
          <w:sz w:val="20"/>
          <w:szCs w:val="20"/>
          <w:lang w:val="uz-Latn-UZ"/>
        </w:rPr>
        <w:t xml:space="preserve"> ишлари муддати</w:t>
      </w:r>
      <w:r w:rsidRPr="00215436">
        <w:rPr>
          <w:rFonts w:ascii="Times New Roman" w:hAnsi="Times New Roman"/>
          <w:sz w:val="20"/>
          <w:szCs w:val="20"/>
        </w:rPr>
        <w:t xml:space="preserve"> кечиктирилиши ёки тўлиқ </w:t>
      </w:r>
      <w:r w:rsidRPr="00215436">
        <w:rPr>
          <w:rFonts w:ascii="Times New Roman" w:hAnsi="Times New Roman"/>
          <w:sz w:val="20"/>
          <w:szCs w:val="20"/>
          <w:lang w:val="uz-Latn-UZ"/>
        </w:rPr>
        <w:t>бажармаслик т</w:t>
      </w:r>
      <w:r w:rsidRPr="00215436">
        <w:rPr>
          <w:rFonts w:ascii="Times New Roman" w:hAnsi="Times New Roman"/>
          <w:sz w:val="20"/>
          <w:szCs w:val="20"/>
        </w:rPr>
        <w:t>уфайли етказилган зарарлар қопланишидан озод этмайди.</w:t>
      </w:r>
    </w:p>
    <w:p w14:paraId="74E8B9D1" w14:textId="77777777" w:rsidR="00E03851" w:rsidRPr="00215436" w:rsidRDefault="00E03851" w:rsidP="00E03851">
      <w:pPr>
        <w:autoSpaceDE w:val="0"/>
        <w:autoSpaceDN w:val="0"/>
        <w:adjustRightInd w:val="0"/>
        <w:jc w:val="center"/>
        <w:outlineLvl w:val="0"/>
        <w:rPr>
          <w:rFonts w:ascii="Times New Roman" w:hAnsi="Times New Roman"/>
          <w:b/>
          <w:bCs/>
          <w:sz w:val="20"/>
          <w:szCs w:val="20"/>
        </w:rPr>
      </w:pPr>
    </w:p>
    <w:p w14:paraId="1F2D7FF0" w14:textId="77777777" w:rsidR="00E03851" w:rsidRPr="00215436" w:rsidRDefault="00E03851" w:rsidP="00E03851">
      <w:pPr>
        <w:autoSpaceDE w:val="0"/>
        <w:autoSpaceDN w:val="0"/>
        <w:adjustRightInd w:val="0"/>
        <w:jc w:val="center"/>
        <w:outlineLvl w:val="0"/>
        <w:rPr>
          <w:rFonts w:ascii="Times New Roman" w:hAnsi="Times New Roman"/>
          <w:b/>
          <w:bCs/>
          <w:sz w:val="20"/>
          <w:szCs w:val="20"/>
        </w:rPr>
      </w:pPr>
      <w:r w:rsidRPr="00215436">
        <w:rPr>
          <w:rFonts w:ascii="Times New Roman" w:hAnsi="Times New Roman"/>
          <w:b/>
          <w:bCs/>
          <w:sz w:val="20"/>
          <w:szCs w:val="20"/>
          <w:lang w:val="uz-Latn-UZ"/>
        </w:rPr>
        <w:t>6</w:t>
      </w:r>
      <w:r w:rsidRPr="00215436">
        <w:rPr>
          <w:rFonts w:ascii="Times New Roman" w:hAnsi="Times New Roman"/>
          <w:b/>
          <w:bCs/>
          <w:sz w:val="20"/>
          <w:szCs w:val="20"/>
        </w:rPr>
        <w:t>. НИЗОЛАРНИ ҲАЛ ЭТИШ ТАРТИБИ</w:t>
      </w:r>
    </w:p>
    <w:p w14:paraId="2F91DB27" w14:textId="77777777" w:rsidR="00E03851" w:rsidRPr="00215436" w:rsidRDefault="00E03851" w:rsidP="00E03851">
      <w:pPr>
        <w:pStyle w:val="a3"/>
        <w:rPr>
          <w:rFonts w:ascii="Times New Roman" w:hAnsi="Times New Roman" w:cs="Times New Roman"/>
          <w:sz w:val="20"/>
          <w:szCs w:val="20"/>
          <w:lang w:val="uz-Cyrl-UZ"/>
        </w:rPr>
      </w:pPr>
      <w:r w:rsidRPr="00215436">
        <w:rPr>
          <w:rFonts w:ascii="Times New Roman" w:hAnsi="Times New Roman" w:cs="Times New Roman"/>
          <w:sz w:val="20"/>
          <w:szCs w:val="20"/>
          <w:lang w:val="uz-Cyrl-UZ"/>
        </w:rPr>
        <w:t>6.1. Келишмовчиликлар ва низоли масалалар келиб чиққан тақдирда, томонлар, қоидага кўра, мустақил равишда уларни судгача ҳал этиш чораларини кўрадилар.</w:t>
      </w:r>
    </w:p>
    <w:p w14:paraId="09912D28" w14:textId="77777777" w:rsidR="00E03851" w:rsidRPr="00215436" w:rsidRDefault="00E03851" w:rsidP="00E03851">
      <w:pPr>
        <w:pStyle w:val="a3"/>
        <w:rPr>
          <w:rFonts w:ascii="Times New Roman" w:hAnsi="Times New Roman" w:cs="Times New Roman"/>
          <w:sz w:val="20"/>
          <w:szCs w:val="20"/>
          <w:lang w:val="uz-Cyrl-UZ"/>
        </w:rPr>
      </w:pPr>
      <w:r w:rsidRPr="00215436">
        <w:rPr>
          <w:rFonts w:ascii="Times New Roman" w:hAnsi="Times New Roman" w:cs="Times New Roman"/>
          <w:sz w:val="20"/>
          <w:szCs w:val="20"/>
          <w:lang w:val="uz-Cyrl-UZ"/>
        </w:rPr>
        <w:t>6.2. Томонлар келишмовчиликлар ва низоларни ҳал этиш учун бевосита судга мурожаат қилишга ҳақлидир.</w:t>
      </w:r>
    </w:p>
    <w:p w14:paraId="217DFDAC" w14:textId="77777777" w:rsidR="00E03851" w:rsidRPr="00215436" w:rsidRDefault="00E03851" w:rsidP="00E03851">
      <w:pPr>
        <w:jc w:val="center"/>
        <w:rPr>
          <w:rFonts w:ascii="Times New Roman" w:hAnsi="Times New Roman"/>
          <w:b/>
          <w:bCs/>
          <w:sz w:val="20"/>
          <w:szCs w:val="20"/>
        </w:rPr>
      </w:pPr>
      <w:r w:rsidRPr="00215436">
        <w:rPr>
          <w:rFonts w:ascii="Times New Roman" w:hAnsi="Times New Roman"/>
          <w:b/>
          <w:bCs/>
          <w:sz w:val="20"/>
          <w:szCs w:val="20"/>
          <w:lang w:val="uz-Latn-UZ"/>
        </w:rPr>
        <w:t>7</w:t>
      </w:r>
      <w:r w:rsidRPr="00215436">
        <w:rPr>
          <w:rFonts w:ascii="Times New Roman" w:hAnsi="Times New Roman"/>
          <w:b/>
          <w:bCs/>
          <w:sz w:val="20"/>
          <w:szCs w:val="20"/>
        </w:rPr>
        <w:t>. ФОРС-МАЖОР</w:t>
      </w:r>
    </w:p>
    <w:p w14:paraId="7979746A" w14:textId="77777777" w:rsidR="00E03851" w:rsidRPr="00215436" w:rsidRDefault="00E03851" w:rsidP="00E03851">
      <w:pPr>
        <w:pStyle w:val="2"/>
        <w:rPr>
          <w:rFonts w:ascii="Times New Roman" w:hAnsi="Times New Roman"/>
          <w:sz w:val="20"/>
          <w:szCs w:val="20"/>
        </w:rPr>
      </w:pPr>
      <w:r w:rsidRPr="00215436">
        <w:rPr>
          <w:rFonts w:ascii="Times New Roman" w:hAnsi="Times New Roman"/>
          <w:sz w:val="20"/>
          <w:szCs w:val="20"/>
        </w:rPr>
        <w:t>7.1 Форс-мажор холатлар, жумладан ер қимирлаши, сел келиши каби табиий офатлар, шунингдек Ўзбекистон Республикаси Хукумати томонидан янги қонун ва қарорларни қабул қилиниши натижасида келиб чиқадиган холатларда тарафлар мазкур шартнома ва қўшимча келишувлар шартларини бажариш масъулиятини ўз зиммаларига олмайдилар.</w:t>
      </w:r>
    </w:p>
    <w:p w14:paraId="43740AE8" w14:textId="77777777" w:rsidR="00E03851" w:rsidRPr="00215436" w:rsidRDefault="00E03851" w:rsidP="00E03851">
      <w:pPr>
        <w:autoSpaceDE w:val="0"/>
        <w:autoSpaceDN w:val="0"/>
        <w:adjustRightInd w:val="0"/>
        <w:jc w:val="center"/>
        <w:outlineLvl w:val="0"/>
        <w:rPr>
          <w:rFonts w:ascii="Times New Roman" w:hAnsi="Times New Roman"/>
          <w:sz w:val="20"/>
          <w:szCs w:val="20"/>
        </w:rPr>
      </w:pPr>
    </w:p>
    <w:p w14:paraId="55D33E9F" w14:textId="77777777" w:rsidR="00E03851" w:rsidRPr="00215436" w:rsidRDefault="00E03851" w:rsidP="00E03851">
      <w:pPr>
        <w:autoSpaceDE w:val="0"/>
        <w:autoSpaceDN w:val="0"/>
        <w:adjustRightInd w:val="0"/>
        <w:jc w:val="center"/>
        <w:outlineLvl w:val="0"/>
        <w:rPr>
          <w:rFonts w:ascii="Times New Roman" w:hAnsi="Times New Roman"/>
          <w:b/>
          <w:bCs/>
          <w:sz w:val="20"/>
          <w:szCs w:val="20"/>
        </w:rPr>
      </w:pPr>
      <w:r w:rsidRPr="00215436">
        <w:rPr>
          <w:rFonts w:ascii="Times New Roman" w:hAnsi="Times New Roman"/>
          <w:b/>
          <w:bCs/>
          <w:sz w:val="20"/>
          <w:szCs w:val="20"/>
          <w:lang w:val="uz-Latn-UZ"/>
        </w:rPr>
        <w:t>8</w:t>
      </w:r>
      <w:r w:rsidRPr="00215436">
        <w:rPr>
          <w:rFonts w:ascii="Times New Roman" w:hAnsi="Times New Roman"/>
          <w:b/>
          <w:bCs/>
          <w:sz w:val="20"/>
          <w:szCs w:val="20"/>
        </w:rPr>
        <w:t>. ШАРТНОМАНИНГ АМАЛ ҚИЛИШИ</w:t>
      </w:r>
    </w:p>
    <w:p w14:paraId="24163986" w14:textId="0CDA186F" w:rsidR="00E03851" w:rsidRPr="00215436" w:rsidRDefault="00E03851" w:rsidP="00E03851">
      <w:pPr>
        <w:autoSpaceDE w:val="0"/>
        <w:autoSpaceDN w:val="0"/>
        <w:adjustRightInd w:val="0"/>
        <w:ind w:firstLine="567"/>
        <w:jc w:val="both"/>
        <w:rPr>
          <w:rFonts w:ascii="Times New Roman" w:hAnsi="Times New Roman"/>
          <w:sz w:val="20"/>
          <w:szCs w:val="20"/>
        </w:rPr>
      </w:pPr>
      <w:r w:rsidRPr="00215436">
        <w:rPr>
          <w:rFonts w:ascii="Times New Roman" w:hAnsi="Times New Roman"/>
          <w:sz w:val="20"/>
          <w:szCs w:val="20"/>
        </w:rPr>
        <w:t>8.1. Мазкур шартнома</w:t>
      </w:r>
      <w:r w:rsidRPr="00215436">
        <w:rPr>
          <w:rFonts w:ascii="Times New Roman" w:hAnsi="Times New Roman"/>
          <w:sz w:val="20"/>
          <w:szCs w:val="20"/>
          <w:lang w:val="uz-Latn-UZ"/>
        </w:rPr>
        <w:t xml:space="preserve"> икки томонлама имзоланиб Ғазначилик бўлинмалари томонидан рўйхатга олингандан сўнг кучга киради ва амал қилиш муддати</w:t>
      </w:r>
      <w:r w:rsidRPr="00215436">
        <w:rPr>
          <w:rFonts w:ascii="Times New Roman" w:hAnsi="Times New Roman"/>
          <w:sz w:val="20"/>
          <w:szCs w:val="20"/>
        </w:rPr>
        <w:t xml:space="preserve"> 202</w:t>
      </w:r>
      <w:r w:rsidR="001E2241">
        <w:rPr>
          <w:rFonts w:ascii="Times New Roman" w:hAnsi="Times New Roman"/>
          <w:sz w:val="20"/>
          <w:szCs w:val="20"/>
        </w:rPr>
        <w:t>6</w:t>
      </w:r>
      <w:r w:rsidRPr="00215436">
        <w:rPr>
          <w:rFonts w:ascii="Times New Roman" w:hAnsi="Times New Roman"/>
          <w:sz w:val="20"/>
          <w:szCs w:val="20"/>
          <w:lang w:val="uz-Latn-UZ"/>
        </w:rPr>
        <w:t xml:space="preserve"> </w:t>
      </w:r>
      <w:r w:rsidRPr="00215436">
        <w:rPr>
          <w:rFonts w:ascii="Times New Roman" w:hAnsi="Times New Roman"/>
          <w:sz w:val="20"/>
          <w:szCs w:val="20"/>
        </w:rPr>
        <w:t>йил «31» декабрга қадар амал қилади.</w:t>
      </w:r>
    </w:p>
    <w:p w14:paraId="03A98268" w14:textId="77777777" w:rsidR="00E03851" w:rsidRPr="00215436" w:rsidRDefault="00E03851" w:rsidP="00E03851">
      <w:pPr>
        <w:autoSpaceDE w:val="0"/>
        <w:autoSpaceDN w:val="0"/>
        <w:adjustRightInd w:val="0"/>
        <w:ind w:firstLine="567"/>
        <w:jc w:val="both"/>
        <w:rPr>
          <w:rFonts w:ascii="Times New Roman" w:hAnsi="Times New Roman"/>
          <w:sz w:val="20"/>
          <w:szCs w:val="20"/>
        </w:rPr>
      </w:pPr>
      <w:r w:rsidRPr="00215436">
        <w:rPr>
          <w:rFonts w:ascii="Times New Roman" w:hAnsi="Times New Roman"/>
          <w:sz w:val="20"/>
          <w:szCs w:val="20"/>
        </w:rPr>
        <w:t>8.2. Томонлар ўртасидаги муносабатлар улар томонидан мазкур шартноманинг барча шартлари бажарилган ва ҳисоб-китоб тўлиқ тугалланган тақдирда тўхтатилади.</w:t>
      </w:r>
    </w:p>
    <w:p w14:paraId="18FC7027" w14:textId="77777777" w:rsidR="00E03851" w:rsidRPr="00215436" w:rsidRDefault="00E03851" w:rsidP="00E03851">
      <w:pPr>
        <w:autoSpaceDE w:val="0"/>
        <w:autoSpaceDN w:val="0"/>
        <w:adjustRightInd w:val="0"/>
        <w:ind w:firstLine="567"/>
        <w:jc w:val="both"/>
        <w:rPr>
          <w:rFonts w:ascii="Times New Roman" w:hAnsi="Times New Roman"/>
          <w:sz w:val="20"/>
          <w:szCs w:val="20"/>
        </w:rPr>
      </w:pPr>
    </w:p>
    <w:p w14:paraId="27674DA1" w14:textId="77777777" w:rsidR="00E03851" w:rsidRPr="00215436" w:rsidRDefault="00E03851" w:rsidP="00E03851">
      <w:pPr>
        <w:autoSpaceDE w:val="0"/>
        <w:autoSpaceDN w:val="0"/>
        <w:adjustRightInd w:val="0"/>
        <w:jc w:val="center"/>
        <w:outlineLvl w:val="0"/>
        <w:rPr>
          <w:rFonts w:ascii="Times New Roman" w:hAnsi="Times New Roman"/>
          <w:b/>
          <w:bCs/>
          <w:sz w:val="20"/>
          <w:szCs w:val="20"/>
        </w:rPr>
      </w:pPr>
      <w:r w:rsidRPr="00215436">
        <w:rPr>
          <w:rFonts w:ascii="Times New Roman" w:hAnsi="Times New Roman"/>
          <w:b/>
          <w:bCs/>
          <w:sz w:val="20"/>
          <w:szCs w:val="20"/>
          <w:lang w:val="uz-Latn-UZ"/>
        </w:rPr>
        <w:t>9</w:t>
      </w:r>
      <w:r w:rsidRPr="00215436">
        <w:rPr>
          <w:rFonts w:ascii="Times New Roman" w:hAnsi="Times New Roman"/>
          <w:b/>
          <w:bCs/>
          <w:sz w:val="20"/>
          <w:szCs w:val="20"/>
        </w:rPr>
        <w:t>. ЯКУНИЙ ҚОИДАЛАР</w:t>
      </w:r>
    </w:p>
    <w:p w14:paraId="4119DB93" w14:textId="77777777" w:rsidR="00E03851" w:rsidRPr="00215436" w:rsidRDefault="00E03851" w:rsidP="00E03851">
      <w:pPr>
        <w:autoSpaceDE w:val="0"/>
        <w:autoSpaceDN w:val="0"/>
        <w:adjustRightInd w:val="0"/>
        <w:ind w:firstLine="567"/>
        <w:jc w:val="both"/>
        <w:rPr>
          <w:rFonts w:ascii="Times New Roman" w:hAnsi="Times New Roman"/>
          <w:sz w:val="20"/>
          <w:szCs w:val="20"/>
        </w:rPr>
      </w:pPr>
      <w:r w:rsidRPr="00215436">
        <w:rPr>
          <w:rFonts w:ascii="Times New Roman" w:hAnsi="Times New Roman"/>
          <w:sz w:val="20"/>
          <w:szCs w:val="20"/>
        </w:rPr>
        <w:t xml:space="preserve">9.1. Мазкур шартнома </w:t>
      </w:r>
      <w:r w:rsidRPr="00215436">
        <w:rPr>
          <w:rFonts w:ascii="Times New Roman" w:hAnsi="Times New Roman"/>
          <w:sz w:val="20"/>
          <w:szCs w:val="20"/>
          <w:lang w:val="uz-Latn-UZ"/>
        </w:rPr>
        <w:t>3 нусхада тузилади. Шартноманинг барча нусхалари тенг юридик кучга эгадир</w:t>
      </w:r>
      <w:r w:rsidRPr="00215436">
        <w:rPr>
          <w:rFonts w:ascii="Times New Roman" w:hAnsi="Times New Roman"/>
          <w:sz w:val="20"/>
          <w:szCs w:val="20"/>
        </w:rPr>
        <w:t>.</w:t>
      </w:r>
    </w:p>
    <w:p w14:paraId="18097830" w14:textId="77777777" w:rsidR="00E03851" w:rsidRPr="00215436" w:rsidRDefault="00E03851" w:rsidP="00E03851">
      <w:pPr>
        <w:autoSpaceDE w:val="0"/>
        <w:autoSpaceDN w:val="0"/>
        <w:adjustRightInd w:val="0"/>
        <w:ind w:firstLine="567"/>
        <w:jc w:val="both"/>
        <w:rPr>
          <w:rFonts w:ascii="Times New Roman" w:hAnsi="Times New Roman"/>
          <w:sz w:val="20"/>
          <w:szCs w:val="20"/>
        </w:rPr>
      </w:pPr>
      <w:r w:rsidRPr="00215436">
        <w:rPr>
          <w:rFonts w:ascii="Times New Roman" w:hAnsi="Times New Roman"/>
          <w:sz w:val="20"/>
          <w:szCs w:val="20"/>
        </w:rPr>
        <w:t>9.2. Мазкур шартномага ҳар қандай ўзгартириш ва қўшимчалар улар ёзма шаклда содир этилиши ва томонларнинг бунга зарур даражада вакил қилинган вакиллари томонидан имзоланиши шарти билан ҳақиқий ҳисобланади.</w:t>
      </w:r>
    </w:p>
    <w:p w14:paraId="3E547E7D" w14:textId="77777777" w:rsidR="00E03851" w:rsidRPr="00215436" w:rsidRDefault="00E03851" w:rsidP="00E03851">
      <w:pPr>
        <w:pStyle w:val="a3"/>
        <w:rPr>
          <w:rFonts w:ascii="Times New Roman" w:hAnsi="Times New Roman" w:cs="Times New Roman"/>
          <w:sz w:val="20"/>
          <w:szCs w:val="20"/>
          <w:lang w:val="uz-Cyrl-UZ"/>
        </w:rPr>
      </w:pPr>
    </w:p>
    <w:p w14:paraId="4A854BF7" w14:textId="77777777" w:rsidR="00E03851" w:rsidRPr="00215436" w:rsidRDefault="00E03851" w:rsidP="00E03851">
      <w:pPr>
        <w:autoSpaceDE w:val="0"/>
        <w:autoSpaceDN w:val="0"/>
        <w:adjustRightInd w:val="0"/>
        <w:ind w:firstLine="567"/>
        <w:jc w:val="center"/>
        <w:rPr>
          <w:rFonts w:ascii="Times New Roman" w:hAnsi="Times New Roman"/>
          <w:b/>
          <w:sz w:val="20"/>
          <w:szCs w:val="20"/>
          <w:lang w:val="ru-RU"/>
        </w:rPr>
      </w:pPr>
      <w:r w:rsidRPr="00215436">
        <w:rPr>
          <w:rFonts w:ascii="Times New Roman" w:hAnsi="Times New Roman"/>
          <w:b/>
          <w:sz w:val="20"/>
          <w:szCs w:val="20"/>
          <w:lang w:val="uz-Latn-UZ"/>
        </w:rPr>
        <w:t>10</w:t>
      </w:r>
      <w:r w:rsidRPr="00215436">
        <w:rPr>
          <w:rFonts w:ascii="Times New Roman" w:hAnsi="Times New Roman"/>
          <w:b/>
          <w:sz w:val="20"/>
          <w:szCs w:val="20"/>
          <w:lang w:val="ru-RU"/>
        </w:rPr>
        <w:t>. ТОМОНЛАРНИНГ МАНЗИЛИ ВА БАНК РЕКВИЗИТЛАРИ:</w:t>
      </w:r>
    </w:p>
    <w:p w14:paraId="76C0124D" w14:textId="77777777" w:rsidR="00E03851" w:rsidRPr="00215436" w:rsidRDefault="00E03851" w:rsidP="00E03851">
      <w:pPr>
        <w:autoSpaceDE w:val="0"/>
        <w:autoSpaceDN w:val="0"/>
        <w:adjustRightInd w:val="0"/>
        <w:ind w:firstLine="567"/>
        <w:jc w:val="center"/>
        <w:rPr>
          <w:rFonts w:ascii="Times New Roman" w:hAnsi="Times New Roman"/>
          <w:b/>
          <w:sz w:val="20"/>
          <w:szCs w:val="20"/>
          <w:lang w:val="ru-RU"/>
        </w:rPr>
      </w:pPr>
    </w:p>
    <w:tbl>
      <w:tblPr>
        <w:tblW w:w="9678" w:type="dxa"/>
        <w:jc w:val="center"/>
        <w:tblLook w:val="01E0" w:firstRow="1" w:lastRow="1" w:firstColumn="1" w:lastColumn="1" w:noHBand="0" w:noVBand="0"/>
      </w:tblPr>
      <w:tblGrid>
        <w:gridCol w:w="4437"/>
        <w:gridCol w:w="478"/>
        <w:gridCol w:w="4763"/>
      </w:tblGrid>
      <w:tr w:rsidR="00E03851" w:rsidRPr="00215436" w14:paraId="4C1D883B" w14:textId="77777777" w:rsidTr="00B524E3">
        <w:trPr>
          <w:trHeight w:val="471"/>
          <w:jc w:val="center"/>
        </w:trPr>
        <w:tc>
          <w:tcPr>
            <w:tcW w:w="4437" w:type="dxa"/>
            <w:vAlign w:val="center"/>
          </w:tcPr>
          <w:p w14:paraId="418B106E" w14:textId="77777777" w:rsidR="00E03851" w:rsidRPr="00215436" w:rsidRDefault="00E03851" w:rsidP="00B524E3">
            <w:pPr>
              <w:jc w:val="center"/>
              <w:rPr>
                <w:b/>
                <w:sz w:val="20"/>
                <w:szCs w:val="20"/>
              </w:rPr>
            </w:pPr>
            <w:r w:rsidRPr="00215436">
              <w:rPr>
                <w:b/>
                <w:sz w:val="20"/>
                <w:szCs w:val="20"/>
              </w:rPr>
              <w:t>«</w:t>
            </w:r>
            <w:r w:rsidRPr="00215436">
              <w:rPr>
                <w:b/>
                <w:sz w:val="20"/>
                <w:szCs w:val="20"/>
                <w:lang w:val="ru-RU"/>
              </w:rPr>
              <w:t>Хизмат кўрсатувчи</w:t>
            </w:r>
            <w:r w:rsidRPr="00215436">
              <w:rPr>
                <w:b/>
                <w:sz w:val="20"/>
                <w:szCs w:val="20"/>
              </w:rPr>
              <w:t>»</w:t>
            </w:r>
          </w:p>
        </w:tc>
        <w:tc>
          <w:tcPr>
            <w:tcW w:w="478" w:type="dxa"/>
            <w:vAlign w:val="center"/>
          </w:tcPr>
          <w:p w14:paraId="0F021A90" w14:textId="77777777" w:rsidR="00E03851" w:rsidRPr="00215436" w:rsidRDefault="00E03851" w:rsidP="00B524E3">
            <w:pPr>
              <w:jc w:val="center"/>
              <w:rPr>
                <w:b/>
                <w:sz w:val="20"/>
                <w:szCs w:val="20"/>
              </w:rPr>
            </w:pPr>
          </w:p>
        </w:tc>
        <w:tc>
          <w:tcPr>
            <w:tcW w:w="4763" w:type="dxa"/>
            <w:vAlign w:val="center"/>
          </w:tcPr>
          <w:p w14:paraId="5EC1CE8B" w14:textId="77777777" w:rsidR="00E03851" w:rsidRPr="00215436" w:rsidRDefault="00E03851" w:rsidP="00B524E3">
            <w:pPr>
              <w:jc w:val="center"/>
              <w:rPr>
                <w:b/>
                <w:sz w:val="20"/>
                <w:szCs w:val="20"/>
              </w:rPr>
            </w:pPr>
            <w:r w:rsidRPr="00215436">
              <w:rPr>
                <w:b/>
                <w:sz w:val="20"/>
                <w:szCs w:val="20"/>
              </w:rPr>
              <w:t>«</w:t>
            </w:r>
            <w:r w:rsidRPr="00215436">
              <w:rPr>
                <w:b/>
                <w:sz w:val="20"/>
                <w:szCs w:val="20"/>
                <w:lang w:val="ru-RU"/>
              </w:rPr>
              <w:t>Буюртмачи</w:t>
            </w:r>
            <w:r w:rsidRPr="00215436">
              <w:rPr>
                <w:b/>
                <w:sz w:val="20"/>
                <w:szCs w:val="20"/>
              </w:rPr>
              <w:t>»</w:t>
            </w:r>
          </w:p>
        </w:tc>
      </w:tr>
      <w:tr w:rsidR="00E03851" w:rsidRPr="00215436" w14:paraId="202698A2" w14:textId="77777777" w:rsidTr="00B524E3">
        <w:trPr>
          <w:jc w:val="center"/>
        </w:trPr>
        <w:tc>
          <w:tcPr>
            <w:tcW w:w="4437" w:type="dxa"/>
          </w:tcPr>
          <w:tbl>
            <w:tblPr>
              <w:tblW w:w="0" w:type="auto"/>
              <w:tblLook w:val="04A0" w:firstRow="1" w:lastRow="0" w:firstColumn="1" w:lastColumn="0" w:noHBand="0" w:noVBand="1"/>
            </w:tblPr>
            <w:tblGrid>
              <w:gridCol w:w="4206"/>
            </w:tblGrid>
            <w:tr w:rsidR="00E03851" w:rsidRPr="00215436" w14:paraId="342C74B6" w14:textId="77777777" w:rsidTr="00B524E3">
              <w:tc>
                <w:tcPr>
                  <w:tcW w:w="4206" w:type="dxa"/>
                </w:tcPr>
                <w:p w14:paraId="24002231" w14:textId="77777777" w:rsidR="00E03851" w:rsidRPr="00215436" w:rsidRDefault="00E03851" w:rsidP="00B524E3">
                  <w:pPr>
                    <w:rPr>
                      <w:rFonts w:ascii="Times New Roman" w:hAnsi="Times New Roman"/>
                      <w:sz w:val="20"/>
                      <w:szCs w:val="20"/>
                    </w:rPr>
                  </w:pPr>
                </w:p>
              </w:tc>
            </w:tr>
          </w:tbl>
          <w:p w14:paraId="28864BD3" w14:textId="77777777" w:rsidR="00E03851" w:rsidRPr="00215436" w:rsidRDefault="00E03851" w:rsidP="00B524E3">
            <w:pPr>
              <w:rPr>
                <w:rFonts w:ascii="Times New Roman" w:hAnsi="Times New Roman"/>
                <w:sz w:val="20"/>
                <w:szCs w:val="20"/>
              </w:rPr>
            </w:pPr>
          </w:p>
        </w:tc>
        <w:tc>
          <w:tcPr>
            <w:tcW w:w="478" w:type="dxa"/>
          </w:tcPr>
          <w:p w14:paraId="4317B219" w14:textId="77777777" w:rsidR="00E03851" w:rsidRPr="00215436" w:rsidRDefault="00E03851" w:rsidP="00B524E3">
            <w:pPr>
              <w:jc w:val="both"/>
              <w:rPr>
                <w:sz w:val="20"/>
                <w:szCs w:val="20"/>
              </w:rPr>
            </w:pPr>
          </w:p>
          <w:p w14:paraId="7F1837C1" w14:textId="77777777" w:rsidR="00E03851" w:rsidRPr="00215436" w:rsidRDefault="00E03851" w:rsidP="00B524E3">
            <w:pPr>
              <w:jc w:val="both"/>
              <w:rPr>
                <w:sz w:val="20"/>
                <w:szCs w:val="20"/>
              </w:rPr>
            </w:pPr>
          </w:p>
        </w:tc>
        <w:tc>
          <w:tcPr>
            <w:tcW w:w="4763" w:type="dxa"/>
          </w:tcPr>
          <w:tbl>
            <w:tblPr>
              <w:tblpPr w:leftFromText="180" w:rightFromText="180" w:vertAnchor="text" w:horzAnchor="margin" w:tblpY="-297"/>
              <w:tblOverlap w:val="never"/>
              <w:tblW w:w="0" w:type="auto"/>
              <w:tblLook w:val="04A0" w:firstRow="1" w:lastRow="0" w:firstColumn="1" w:lastColumn="0" w:noHBand="0" w:noVBand="1"/>
            </w:tblPr>
            <w:tblGrid>
              <w:gridCol w:w="4532"/>
            </w:tblGrid>
            <w:tr w:rsidR="00E03851" w:rsidRPr="00215436" w14:paraId="6461B289" w14:textId="77777777" w:rsidTr="00B524E3">
              <w:tc>
                <w:tcPr>
                  <w:tcW w:w="4532" w:type="dxa"/>
                </w:tcPr>
                <w:p w14:paraId="5F1FDCAD" w14:textId="77777777" w:rsidR="00E03851" w:rsidRPr="00215436" w:rsidRDefault="00E03851" w:rsidP="00B524E3">
                  <w:pPr>
                    <w:rPr>
                      <w:sz w:val="20"/>
                      <w:szCs w:val="20"/>
                    </w:rPr>
                  </w:pPr>
                </w:p>
              </w:tc>
            </w:tr>
          </w:tbl>
          <w:p w14:paraId="130B1BDF" w14:textId="77777777" w:rsidR="00E03851" w:rsidRPr="00215436" w:rsidRDefault="00E03851" w:rsidP="00B524E3">
            <w:pPr>
              <w:rPr>
                <w:b/>
                <w:sz w:val="20"/>
                <w:szCs w:val="20"/>
              </w:rPr>
            </w:pPr>
            <w:r w:rsidRPr="00215436">
              <w:rPr>
                <w:b/>
                <w:sz w:val="20"/>
                <w:szCs w:val="20"/>
              </w:rPr>
              <w:t xml:space="preserve">                 </w:t>
            </w:r>
          </w:p>
          <w:p w14:paraId="2C38F548" w14:textId="77777777" w:rsidR="00E03851" w:rsidRPr="00215436" w:rsidRDefault="00E03851" w:rsidP="00B524E3">
            <w:pPr>
              <w:rPr>
                <w:b/>
                <w:sz w:val="20"/>
                <w:szCs w:val="20"/>
              </w:rPr>
            </w:pPr>
          </w:p>
        </w:tc>
      </w:tr>
      <w:tr w:rsidR="00E03851" w:rsidRPr="00215436" w14:paraId="2DF8CC00" w14:textId="77777777" w:rsidTr="00B524E3">
        <w:trPr>
          <w:jc w:val="center"/>
        </w:trPr>
        <w:tc>
          <w:tcPr>
            <w:tcW w:w="4437" w:type="dxa"/>
          </w:tcPr>
          <w:p w14:paraId="03BA51A7" w14:textId="77777777" w:rsidR="00E03851" w:rsidRPr="00215436" w:rsidRDefault="00E03851" w:rsidP="00B524E3">
            <w:pPr>
              <w:rPr>
                <w:rFonts w:ascii="Times New Roman" w:hAnsi="Times New Roman"/>
                <w:sz w:val="20"/>
                <w:szCs w:val="20"/>
              </w:rPr>
            </w:pPr>
          </w:p>
        </w:tc>
        <w:tc>
          <w:tcPr>
            <w:tcW w:w="478" w:type="dxa"/>
          </w:tcPr>
          <w:p w14:paraId="1DDB1C22" w14:textId="77777777" w:rsidR="00E03851" w:rsidRPr="00215436" w:rsidRDefault="00E03851" w:rsidP="00B524E3">
            <w:pPr>
              <w:jc w:val="both"/>
              <w:rPr>
                <w:sz w:val="20"/>
                <w:szCs w:val="20"/>
              </w:rPr>
            </w:pPr>
          </w:p>
        </w:tc>
        <w:tc>
          <w:tcPr>
            <w:tcW w:w="4763" w:type="dxa"/>
          </w:tcPr>
          <w:p w14:paraId="79D2FB1F" w14:textId="77777777" w:rsidR="00E03851" w:rsidRPr="00215436" w:rsidRDefault="00E03851" w:rsidP="00B524E3">
            <w:pPr>
              <w:jc w:val="center"/>
              <w:rPr>
                <w:sz w:val="20"/>
                <w:szCs w:val="20"/>
              </w:rPr>
            </w:pPr>
          </w:p>
        </w:tc>
      </w:tr>
      <w:tr w:rsidR="00E03851" w:rsidRPr="00215436" w14:paraId="51EF348F" w14:textId="77777777" w:rsidTr="00B524E3">
        <w:trPr>
          <w:jc w:val="center"/>
        </w:trPr>
        <w:tc>
          <w:tcPr>
            <w:tcW w:w="4437" w:type="dxa"/>
          </w:tcPr>
          <w:p w14:paraId="3CB6D9AB" w14:textId="77777777" w:rsidR="00E03851" w:rsidRPr="00215436" w:rsidRDefault="00E03851" w:rsidP="00B524E3">
            <w:pPr>
              <w:rPr>
                <w:rFonts w:ascii="Times New Roman" w:hAnsi="Times New Roman"/>
                <w:sz w:val="20"/>
                <w:szCs w:val="20"/>
              </w:rPr>
            </w:pPr>
          </w:p>
        </w:tc>
        <w:tc>
          <w:tcPr>
            <w:tcW w:w="478" w:type="dxa"/>
          </w:tcPr>
          <w:p w14:paraId="4DC93B67" w14:textId="77777777" w:rsidR="00E03851" w:rsidRPr="00215436" w:rsidRDefault="00E03851" w:rsidP="00B524E3">
            <w:pPr>
              <w:jc w:val="both"/>
              <w:rPr>
                <w:sz w:val="20"/>
                <w:szCs w:val="20"/>
              </w:rPr>
            </w:pPr>
          </w:p>
        </w:tc>
        <w:tc>
          <w:tcPr>
            <w:tcW w:w="4763" w:type="dxa"/>
          </w:tcPr>
          <w:p w14:paraId="3BF8C6CB" w14:textId="77777777" w:rsidR="00E03851" w:rsidRPr="00215436" w:rsidRDefault="00E03851" w:rsidP="00B524E3">
            <w:pPr>
              <w:jc w:val="center"/>
              <w:rPr>
                <w:rFonts w:ascii="Calibri" w:hAnsi="Calibri"/>
                <w:sz w:val="20"/>
                <w:szCs w:val="20"/>
              </w:rPr>
            </w:pPr>
          </w:p>
        </w:tc>
      </w:tr>
      <w:tr w:rsidR="00E03851" w:rsidRPr="00215436" w14:paraId="6649B5F4" w14:textId="77777777" w:rsidTr="00B524E3">
        <w:trPr>
          <w:jc w:val="center"/>
        </w:trPr>
        <w:tc>
          <w:tcPr>
            <w:tcW w:w="4437" w:type="dxa"/>
          </w:tcPr>
          <w:p w14:paraId="60C0317B" w14:textId="77777777" w:rsidR="00E03851" w:rsidRPr="00215436" w:rsidRDefault="00E03851" w:rsidP="00B524E3">
            <w:pPr>
              <w:rPr>
                <w:rFonts w:ascii="Times New Roman" w:hAnsi="Times New Roman"/>
                <w:b/>
                <w:sz w:val="20"/>
                <w:szCs w:val="20"/>
              </w:rPr>
            </w:pPr>
          </w:p>
        </w:tc>
        <w:tc>
          <w:tcPr>
            <w:tcW w:w="478" w:type="dxa"/>
          </w:tcPr>
          <w:p w14:paraId="48372C3A" w14:textId="77777777" w:rsidR="00E03851" w:rsidRPr="00215436" w:rsidRDefault="00E03851" w:rsidP="00B524E3">
            <w:pPr>
              <w:jc w:val="both"/>
              <w:rPr>
                <w:sz w:val="20"/>
                <w:szCs w:val="20"/>
              </w:rPr>
            </w:pPr>
          </w:p>
        </w:tc>
        <w:tc>
          <w:tcPr>
            <w:tcW w:w="4763" w:type="dxa"/>
          </w:tcPr>
          <w:p w14:paraId="07A8802B" w14:textId="77777777" w:rsidR="00E03851" w:rsidRPr="00215436" w:rsidRDefault="00E03851" w:rsidP="00E03851">
            <w:pPr>
              <w:rPr>
                <w:rFonts w:ascii="Times New Roman" w:hAnsi="Times New Roman"/>
                <w:b/>
                <w:sz w:val="20"/>
                <w:szCs w:val="20"/>
                <w:lang w:val="ru-RU"/>
              </w:rPr>
            </w:pPr>
          </w:p>
        </w:tc>
      </w:tr>
      <w:tr w:rsidR="00E03851" w:rsidRPr="00215436" w14:paraId="1EDE7122" w14:textId="77777777" w:rsidTr="00B524E3">
        <w:trPr>
          <w:jc w:val="center"/>
        </w:trPr>
        <w:tc>
          <w:tcPr>
            <w:tcW w:w="4437" w:type="dxa"/>
          </w:tcPr>
          <w:p w14:paraId="34D644A8" w14:textId="77777777" w:rsidR="00E03851" w:rsidRPr="00215436" w:rsidRDefault="00E03851" w:rsidP="00B524E3">
            <w:pPr>
              <w:rPr>
                <w:sz w:val="20"/>
                <w:szCs w:val="20"/>
              </w:rPr>
            </w:pPr>
          </w:p>
        </w:tc>
        <w:tc>
          <w:tcPr>
            <w:tcW w:w="478" w:type="dxa"/>
          </w:tcPr>
          <w:p w14:paraId="1B14B3E8" w14:textId="77777777" w:rsidR="00E03851" w:rsidRPr="00215436" w:rsidRDefault="00E03851" w:rsidP="00B524E3">
            <w:pPr>
              <w:jc w:val="both"/>
              <w:rPr>
                <w:sz w:val="20"/>
                <w:szCs w:val="20"/>
              </w:rPr>
            </w:pPr>
          </w:p>
        </w:tc>
        <w:tc>
          <w:tcPr>
            <w:tcW w:w="4763" w:type="dxa"/>
          </w:tcPr>
          <w:p w14:paraId="04467AB7" w14:textId="77777777" w:rsidR="00E03851" w:rsidRPr="00215436" w:rsidRDefault="00E03851" w:rsidP="00B524E3">
            <w:pPr>
              <w:jc w:val="center"/>
              <w:rPr>
                <w:sz w:val="20"/>
                <w:szCs w:val="20"/>
              </w:rPr>
            </w:pPr>
          </w:p>
        </w:tc>
      </w:tr>
    </w:tbl>
    <w:p w14:paraId="56A6F719" w14:textId="77777777" w:rsidR="00880708" w:rsidRPr="00215436" w:rsidRDefault="00880708">
      <w:pPr>
        <w:rPr>
          <w:sz w:val="20"/>
          <w:szCs w:val="20"/>
        </w:rPr>
      </w:pPr>
    </w:p>
    <w:sectPr w:rsidR="00880708" w:rsidRPr="00215436" w:rsidSect="008807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ltica">
    <w:altName w:val="Times New Roman"/>
    <w:charset w:val="00"/>
    <w:family w:val="auto"/>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03851"/>
    <w:rsid w:val="00187FEB"/>
    <w:rsid w:val="001D515A"/>
    <w:rsid w:val="001E2241"/>
    <w:rsid w:val="00215436"/>
    <w:rsid w:val="00272AC9"/>
    <w:rsid w:val="004A6CC0"/>
    <w:rsid w:val="004D33D9"/>
    <w:rsid w:val="005C5B64"/>
    <w:rsid w:val="005F7B9B"/>
    <w:rsid w:val="00880708"/>
    <w:rsid w:val="008E784D"/>
    <w:rsid w:val="00940950"/>
    <w:rsid w:val="00952850"/>
    <w:rsid w:val="00984221"/>
    <w:rsid w:val="00D979D5"/>
    <w:rsid w:val="00E03851"/>
    <w:rsid w:val="00EA3451"/>
    <w:rsid w:val="00EC4734"/>
    <w:rsid w:val="00EF6D58"/>
    <w:rsid w:val="00FD15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FA9A9"/>
  <w15:docId w15:val="{D07FF223-F561-487C-ACC4-1A3FBF56F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3851"/>
    <w:pPr>
      <w:spacing w:after="0" w:line="240" w:lineRule="auto"/>
    </w:pPr>
    <w:rPr>
      <w:rFonts w:ascii="Baltica" w:eastAsia="Times New Roman" w:hAnsi="Baltica" w:cs="Times New Roman"/>
      <w:sz w:val="28"/>
      <w:szCs w:val="24"/>
      <w:lang w:val="uz-Cyrl-U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03851"/>
    <w:pPr>
      <w:autoSpaceDE w:val="0"/>
      <w:autoSpaceDN w:val="0"/>
      <w:adjustRightInd w:val="0"/>
      <w:ind w:firstLine="567"/>
      <w:jc w:val="both"/>
    </w:pPr>
    <w:rPr>
      <w:rFonts w:ascii="Arial" w:hAnsi="Arial" w:cs="Arial"/>
      <w:sz w:val="22"/>
      <w:lang w:val="ru-RU"/>
    </w:rPr>
  </w:style>
  <w:style w:type="character" w:customStyle="1" w:styleId="a4">
    <w:name w:val="Основной текст с отступом Знак"/>
    <w:basedOn w:val="a0"/>
    <w:link w:val="a3"/>
    <w:rsid w:val="00E03851"/>
    <w:rPr>
      <w:rFonts w:ascii="Arial" w:eastAsia="Times New Roman" w:hAnsi="Arial" w:cs="Arial"/>
      <w:szCs w:val="24"/>
      <w:lang w:eastAsia="ru-RU"/>
    </w:rPr>
  </w:style>
  <w:style w:type="paragraph" w:styleId="2">
    <w:name w:val="Body Text Indent 2"/>
    <w:basedOn w:val="a"/>
    <w:link w:val="20"/>
    <w:rsid w:val="00E03851"/>
    <w:pPr>
      <w:autoSpaceDE w:val="0"/>
      <w:autoSpaceDN w:val="0"/>
      <w:adjustRightInd w:val="0"/>
      <w:ind w:firstLine="627"/>
      <w:jc w:val="both"/>
      <w:outlineLvl w:val="0"/>
    </w:pPr>
    <w:rPr>
      <w:rFonts w:ascii="Palatino Linotype" w:hAnsi="Palatino Linotype"/>
      <w:sz w:val="22"/>
    </w:rPr>
  </w:style>
  <w:style w:type="character" w:customStyle="1" w:styleId="20">
    <w:name w:val="Основной текст с отступом 2 Знак"/>
    <w:basedOn w:val="a0"/>
    <w:link w:val="2"/>
    <w:rsid w:val="00E03851"/>
    <w:rPr>
      <w:rFonts w:ascii="Palatino Linotype" w:eastAsia="Times New Roman" w:hAnsi="Palatino Linotype" w:cs="Times New Roman"/>
      <w:szCs w:val="24"/>
      <w:lang w:val="uz-Cyrl-U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763</Words>
  <Characters>4354</Characters>
  <Application>Microsoft Office Word</Application>
  <DocSecurity>0</DocSecurity>
  <Lines>36</Lines>
  <Paragraphs>10</Paragraphs>
  <ScaleCrop>false</ScaleCrop>
  <Company>Reanimator Extreme Edition</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FACECOM</cp:lastModifiedBy>
  <cp:revision>13</cp:revision>
  <dcterms:created xsi:type="dcterms:W3CDTF">2022-02-25T16:01:00Z</dcterms:created>
  <dcterms:modified xsi:type="dcterms:W3CDTF">2026-03-11T07:01:00Z</dcterms:modified>
</cp:coreProperties>
</file>